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47C12" w14:textId="77777777" w:rsidR="009018F8" w:rsidRDefault="009018F8" w:rsidP="009018F8">
      <w:pPr>
        <w:rPr>
          <w:rFonts w:ascii="Arial" w:hAnsi="Arial" w:cs="Arial"/>
          <w:b/>
          <w:sz w:val="20"/>
          <w:szCs w:val="20"/>
          <w:u w:val="single"/>
        </w:rPr>
      </w:pPr>
    </w:p>
    <w:p w14:paraId="47186F04" w14:textId="77777777" w:rsidR="009018F8" w:rsidRPr="00040FB6" w:rsidRDefault="009018F8" w:rsidP="009018F8">
      <w:pPr>
        <w:rPr>
          <w:rFonts w:ascii="Arial" w:hAnsi="Arial" w:cs="Arial"/>
          <w:b/>
          <w:sz w:val="20"/>
          <w:szCs w:val="20"/>
          <w:u w:val="single"/>
        </w:rPr>
      </w:pPr>
      <w:r w:rsidRPr="00040FB6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 w:rsidR="008128A9">
        <w:rPr>
          <w:rFonts w:ascii="Arial" w:hAnsi="Arial" w:cs="Arial"/>
          <w:b/>
          <w:sz w:val="20"/>
          <w:szCs w:val="20"/>
          <w:u w:val="single"/>
        </w:rPr>
        <w:t>950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S – </w:t>
      </w:r>
      <w:r>
        <w:rPr>
          <w:rFonts w:ascii="Arial" w:hAnsi="Arial" w:cs="Arial"/>
          <w:b/>
          <w:sz w:val="20"/>
          <w:szCs w:val="20"/>
          <w:u w:val="single"/>
        </w:rPr>
        <w:t>Basic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Milk – Vollautomat für Kaffeespezialitäten mit integriertem Milchschäumer. Ausgerüstet mit </w:t>
      </w:r>
      <w:r w:rsidR="008128A9">
        <w:rPr>
          <w:rFonts w:ascii="Arial" w:hAnsi="Arial" w:cs="Arial"/>
          <w:b/>
          <w:sz w:val="20"/>
          <w:szCs w:val="20"/>
          <w:u w:val="single"/>
        </w:rPr>
        <w:t>einer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Kaffeemühle</w:t>
      </w:r>
      <w:r>
        <w:rPr>
          <w:rFonts w:ascii="Arial" w:hAnsi="Arial" w:cs="Arial"/>
          <w:b/>
          <w:sz w:val="20"/>
          <w:szCs w:val="20"/>
          <w:u w:val="single"/>
        </w:rPr>
        <w:t>, He</w:t>
      </w:r>
      <w:r w:rsidRPr="00040FB6">
        <w:rPr>
          <w:rFonts w:ascii="Arial" w:hAnsi="Arial" w:cs="Arial"/>
          <w:b/>
          <w:sz w:val="20"/>
          <w:szCs w:val="20"/>
          <w:u w:val="single"/>
        </w:rPr>
        <w:t>ißwasserausgabe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</w:t>
      </w:r>
      <w:r>
        <w:rPr>
          <w:rFonts w:ascii="Arial" w:hAnsi="Arial" w:cs="Arial"/>
          <w:b/>
          <w:sz w:val="20"/>
          <w:szCs w:val="20"/>
          <w:u w:val="single"/>
        </w:rPr>
        <w:t>Wassertank</w:t>
      </w:r>
      <w:r w:rsidRPr="00040FB6">
        <w:rPr>
          <w:rFonts w:ascii="Arial" w:hAnsi="Arial" w:cs="Arial"/>
          <w:b/>
          <w:sz w:val="20"/>
          <w:szCs w:val="20"/>
          <w:u w:val="single"/>
        </w:rPr>
        <w:t>.</w:t>
      </w:r>
    </w:p>
    <w:p w14:paraId="0F67DA4D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1E2E8841" w14:textId="77777777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</w:p>
    <w:p w14:paraId="7A2DD5A4" w14:textId="5368F3F7" w:rsidR="009018F8" w:rsidRPr="00C671B9" w:rsidRDefault="009018F8" w:rsidP="009018F8">
      <w:pPr>
        <w:rPr>
          <w:rFonts w:ascii="Arial" w:hAnsi="Arial" w:cs="Arial"/>
          <w:sz w:val="20"/>
          <w:szCs w:val="20"/>
        </w:rPr>
      </w:pPr>
      <w:r w:rsidRPr="00C671B9">
        <w:rPr>
          <w:rFonts w:ascii="Arial" w:hAnsi="Arial" w:cs="Arial"/>
          <w:sz w:val="20"/>
          <w:szCs w:val="20"/>
        </w:rPr>
        <w:t>Empfohlene Tagesleistung:</w:t>
      </w:r>
      <w:r w:rsidRPr="00C671B9">
        <w:rPr>
          <w:rFonts w:ascii="Arial" w:hAnsi="Arial" w:cs="Arial"/>
          <w:sz w:val="20"/>
          <w:szCs w:val="20"/>
        </w:rPr>
        <w:tab/>
      </w:r>
      <w:r w:rsidR="00884426">
        <w:rPr>
          <w:rFonts w:ascii="Arial" w:hAnsi="Arial" w:cs="Arial"/>
          <w:sz w:val="20"/>
          <w:szCs w:val="20"/>
        </w:rPr>
        <w:t xml:space="preserve">50 </w:t>
      </w:r>
      <w:r w:rsidRPr="00C671B9">
        <w:rPr>
          <w:rFonts w:ascii="Arial" w:hAnsi="Arial" w:cs="Arial"/>
          <w:sz w:val="20"/>
          <w:szCs w:val="20"/>
        </w:rPr>
        <w:t xml:space="preserve">Tassen </w:t>
      </w:r>
    </w:p>
    <w:p w14:paraId="4B69DEFA" w14:textId="5E90ACF5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  <w:r w:rsidRPr="00C671B9">
        <w:rPr>
          <w:rFonts w:ascii="Arial" w:hAnsi="Arial" w:cs="Arial"/>
          <w:sz w:val="20"/>
          <w:szCs w:val="20"/>
        </w:rPr>
        <w:t>Heißwasserleistung:</w:t>
      </w:r>
      <w:r w:rsidRPr="00C671B9">
        <w:rPr>
          <w:rFonts w:ascii="Arial" w:hAnsi="Arial" w:cs="Arial"/>
          <w:sz w:val="20"/>
          <w:szCs w:val="20"/>
        </w:rPr>
        <w:tab/>
      </w:r>
      <w:r w:rsidRPr="00C671B9">
        <w:rPr>
          <w:rFonts w:ascii="Arial" w:hAnsi="Arial" w:cs="Arial"/>
          <w:sz w:val="20"/>
          <w:szCs w:val="20"/>
        </w:rPr>
        <w:tab/>
      </w:r>
      <w:r w:rsidR="00884426">
        <w:rPr>
          <w:rFonts w:ascii="Arial" w:hAnsi="Arial" w:cs="Arial"/>
          <w:sz w:val="20"/>
          <w:szCs w:val="20"/>
        </w:rPr>
        <w:t>75</w:t>
      </w:r>
      <w:r w:rsidR="00507167">
        <w:rPr>
          <w:rFonts w:ascii="Arial" w:hAnsi="Arial" w:cs="Arial"/>
          <w:sz w:val="20"/>
          <w:szCs w:val="20"/>
        </w:rPr>
        <w:t xml:space="preserve"> </w:t>
      </w:r>
      <w:r w:rsidR="004A2AB6" w:rsidRPr="004A2AB6">
        <w:rPr>
          <w:rFonts w:ascii="Arial" w:hAnsi="Arial" w:cs="Arial"/>
          <w:sz w:val="20"/>
          <w:szCs w:val="20"/>
        </w:rPr>
        <w:t>Tassen</w:t>
      </w:r>
      <w:r w:rsidRPr="004A2AB6">
        <w:rPr>
          <w:rFonts w:ascii="Arial" w:hAnsi="Arial" w:cs="Arial"/>
          <w:sz w:val="20"/>
          <w:szCs w:val="20"/>
        </w:rPr>
        <w:t>/ Stunde</w:t>
      </w:r>
      <w:r w:rsidRPr="009F1ED6">
        <w:rPr>
          <w:rFonts w:ascii="Arial" w:hAnsi="Arial" w:cs="Arial"/>
          <w:sz w:val="20"/>
          <w:szCs w:val="20"/>
        </w:rPr>
        <w:t xml:space="preserve"> </w:t>
      </w:r>
    </w:p>
    <w:p w14:paraId="379BF3F6" w14:textId="77777777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  <w:r w:rsidRPr="008B4779">
        <w:rPr>
          <w:rFonts w:ascii="Arial" w:hAnsi="Arial" w:cs="Arial"/>
          <w:sz w:val="20"/>
          <w:szCs w:val="20"/>
        </w:rPr>
        <w:t>Nennleistung:</w:t>
      </w:r>
      <w:r w:rsidRPr="008B4779">
        <w:rPr>
          <w:rFonts w:ascii="Arial" w:hAnsi="Arial" w:cs="Arial"/>
          <w:sz w:val="20"/>
          <w:szCs w:val="20"/>
        </w:rPr>
        <w:tab/>
      </w:r>
      <w:r w:rsidRPr="008B4779">
        <w:rPr>
          <w:rFonts w:ascii="Arial" w:hAnsi="Arial" w:cs="Arial"/>
          <w:sz w:val="20"/>
          <w:szCs w:val="20"/>
        </w:rPr>
        <w:tab/>
      </w:r>
      <w:r w:rsidRPr="008B4779">
        <w:rPr>
          <w:rFonts w:ascii="Arial" w:hAnsi="Arial" w:cs="Arial"/>
          <w:sz w:val="20"/>
          <w:szCs w:val="20"/>
        </w:rPr>
        <w:tab/>
      </w:r>
      <w:r w:rsidR="008128A9">
        <w:rPr>
          <w:rFonts w:ascii="Arial" w:hAnsi="Arial" w:cs="Arial"/>
          <w:sz w:val="20"/>
          <w:szCs w:val="20"/>
        </w:rPr>
        <w:t>2,6</w:t>
      </w:r>
      <w:r w:rsidRPr="008B4779">
        <w:rPr>
          <w:rFonts w:ascii="Arial" w:hAnsi="Arial" w:cs="Arial"/>
          <w:sz w:val="20"/>
          <w:szCs w:val="20"/>
        </w:rPr>
        <w:t xml:space="preserve"> – 2,</w:t>
      </w:r>
      <w:r w:rsidR="008128A9">
        <w:rPr>
          <w:rFonts w:ascii="Arial" w:hAnsi="Arial" w:cs="Arial"/>
          <w:sz w:val="20"/>
          <w:szCs w:val="20"/>
        </w:rPr>
        <w:t>8</w:t>
      </w:r>
      <w:r w:rsidRPr="008B4779">
        <w:rPr>
          <w:rFonts w:ascii="Arial" w:hAnsi="Arial" w:cs="Arial"/>
          <w:sz w:val="20"/>
          <w:szCs w:val="20"/>
        </w:rPr>
        <w:t xml:space="preserve"> kW</w:t>
      </w:r>
    </w:p>
    <w:p w14:paraId="74EB07B8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9F1ED6">
        <w:rPr>
          <w:rFonts w:ascii="Arial" w:hAnsi="Arial" w:cs="Arial"/>
          <w:sz w:val="20"/>
          <w:szCs w:val="20"/>
        </w:rPr>
        <w:t>Netzanschluss:</w:t>
      </w:r>
      <w:r w:rsidRPr="009F1ED6">
        <w:rPr>
          <w:rFonts w:ascii="Arial" w:hAnsi="Arial" w:cs="Arial"/>
          <w:sz w:val="20"/>
          <w:szCs w:val="20"/>
        </w:rPr>
        <w:tab/>
      </w:r>
      <w:r w:rsidRPr="009F1ED6">
        <w:rPr>
          <w:rFonts w:ascii="Arial" w:hAnsi="Arial" w:cs="Arial"/>
          <w:sz w:val="20"/>
          <w:szCs w:val="20"/>
        </w:rPr>
        <w:tab/>
      </w:r>
      <w:r w:rsidRPr="009F1ED6">
        <w:rPr>
          <w:rFonts w:ascii="Arial" w:hAnsi="Arial" w:cs="Arial"/>
          <w:sz w:val="20"/>
          <w:szCs w:val="20"/>
        </w:rPr>
        <w:tab/>
        <w:t xml:space="preserve">220 - 240 V 50/60Hz 1/N/PE </w:t>
      </w:r>
    </w:p>
    <w:p w14:paraId="77941880" w14:textId="77777777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Wassertank: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 xml:space="preserve">ca. </w:t>
      </w:r>
      <w:r w:rsidR="008128A9" w:rsidRPr="004A2AB6">
        <w:rPr>
          <w:rFonts w:ascii="Arial" w:hAnsi="Arial" w:cs="Arial"/>
          <w:sz w:val="20"/>
          <w:szCs w:val="20"/>
        </w:rPr>
        <w:t>1,8</w:t>
      </w:r>
      <w:r w:rsidRPr="004A2AB6">
        <w:rPr>
          <w:rFonts w:ascii="Arial" w:hAnsi="Arial" w:cs="Arial"/>
          <w:sz w:val="20"/>
          <w:szCs w:val="20"/>
        </w:rPr>
        <w:t xml:space="preserve"> Liter</w:t>
      </w:r>
    </w:p>
    <w:p w14:paraId="077CCDAE" w14:textId="77777777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Gewicht: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ca. 2</w:t>
      </w:r>
      <w:r w:rsidR="008128A9" w:rsidRPr="004A2AB6">
        <w:rPr>
          <w:rFonts w:ascii="Arial" w:hAnsi="Arial" w:cs="Arial"/>
          <w:sz w:val="20"/>
          <w:szCs w:val="20"/>
        </w:rPr>
        <w:t>0</w:t>
      </w:r>
      <w:r w:rsidRPr="004A2AB6">
        <w:rPr>
          <w:rFonts w:ascii="Arial" w:hAnsi="Arial" w:cs="Arial"/>
          <w:sz w:val="20"/>
          <w:szCs w:val="20"/>
        </w:rPr>
        <w:t xml:space="preserve"> kg</w:t>
      </w:r>
    </w:p>
    <w:p w14:paraId="59EB4455" w14:textId="55BB2424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Breite: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3</w:t>
      </w:r>
      <w:r w:rsidR="008128A9" w:rsidRPr="004A2AB6">
        <w:rPr>
          <w:rFonts w:ascii="Arial" w:hAnsi="Arial" w:cs="Arial"/>
          <w:sz w:val="20"/>
          <w:szCs w:val="20"/>
        </w:rPr>
        <w:t>0</w:t>
      </w:r>
      <w:r w:rsidR="004A2AB6" w:rsidRPr="004A2AB6">
        <w:rPr>
          <w:rFonts w:ascii="Arial" w:hAnsi="Arial" w:cs="Arial"/>
          <w:sz w:val="20"/>
          <w:szCs w:val="20"/>
        </w:rPr>
        <w:t>3</w:t>
      </w:r>
      <w:r w:rsidRPr="004A2AB6">
        <w:rPr>
          <w:rFonts w:ascii="Arial" w:hAnsi="Arial" w:cs="Arial"/>
          <w:sz w:val="20"/>
          <w:szCs w:val="20"/>
        </w:rPr>
        <w:t xml:space="preserve"> mm</w:t>
      </w:r>
    </w:p>
    <w:p w14:paraId="31A94C98" w14:textId="77777777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Höhe: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5</w:t>
      </w:r>
      <w:r w:rsidR="008128A9" w:rsidRPr="004A2AB6">
        <w:rPr>
          <w:rFonts w:ascii="Arial" w:hAnsi="Arial" w:cs="Arial"/>
          <w:sz w:val="20"/>
          <w:szCs w:val="20"/>
        </w:rPr>
        <w:t>62</w:t>
      </w:r>
      <w:r w:rsidRPr="004A2AB6">
        <w:rPr>
          <w:rFonts w:ascii="Arial" w:hAnsi="Arial" w:cs="Arial"/>
          <w:sz w:val="20"/>
          <w:szCs w:val="20"/>
        </w:rPr>
        <w:t xml:space="preserve"> mm</w:t>
      </w:r>
    </w:p>
    <w:p w14:paraId="46EC2348" w14:textId="0FAF3012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Tiefe: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5</w:t>
      </w:r>
      <w:r w:rsidR="008128A9" w:rsidRPr="004A2AB6">
        <w:rPr>
          <w:rFonts w:ascii="Arial" w:hAnsi="Arial" w:cs="Arial"/>
          <w:sz w:val="20"/>
          <w:szCs w:val="20"/>
        </w:rPr>
        <w:t>2</w:t>
      </w:r>
      <w:r w:rsidR="004A2AB6" w:rsidRPr="004A2AB6">
        <w:rPr>
          <w:rFonts w:ascii="Arial" w:hAnsi="Arial" w:cs="Arial"/>
          <w:sz w:val="20"/>
          <w:szCs w:val="20"/>
        </w:rPr>
        <w:t>8</w:t>
      </w:r>
      <w:r w:rsidRPr="004A2AB6">
        <w:rPr>
          <w:rFonts w:ascii="Arial" w:hAnsi="Arial" w:cs="Arial"/>
          <w:sz w:val="20"/>
          <w:szCs w:val="20"/>
        </w:rPr>
        <w:t xml:space="preserve"> mm</w:t>
      </w:r>
    </w:p>
    <w:p w14:paraId="6C12669B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18F74644" w14:textId="77777777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</w:p>
    <w:p w14:paraId="614F5F37" w14:textId="77777777" w:rsidR="009018F8" w:rsidRDefault="009018F8" w:rsidP="009018F8">
      <w:pPr>
        <w:rPr>
          <w:rFonts w:ascii="Arial" w:hAnsi="Arial" w:cs="Arial"/>
          <w:b/>
          <w:sz w:val="20"/>
          <w:szCs w:val="20"/>
        </w:rPr>
      </w:pPr>
      <w:r w:rsidRPr="009F1ED6">
        <w:rPr>
          <w:rFonts w:ascii="Arial" w:hAnsi="Arial" w:cs="Arial"/>
          <w:b/>
          <w:sz w:val="20"/>
          <w:szCs w:val="20"/>
        </w:rPr>
        <w:t>Leistungsbeschreibung</w:t>
      </w:r>
    </w:p>
    <w:p w14:paraId="3D04A9E1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DE6087">
        <w:rPr>
          <w:rFonts w:ascii="Arial" w:hAnsi="Arial" w:cs="Arial"/>
          <w:sz w:val="20"/>
          <w:szCs w:val="20"/>
        </w:rPr>
        <w:t>Vollautomat für die Zubereitung von Kaffeespezialitäten wie Espresso, Café Crème, Cappuccino, Milchkaffee</w:t>
      </w:r>
      <w:r>
        <w:rPr>
          <w:rFonts w:ascii="Arial" w:hAnsi="Arial" w:cs="Arial"/>
          <w:sz w:val="20"/>
          <w:szCs w:val="20"/>
        </w:rPr>
        <w:t xml:space="preserve"> oder </w:t>
      </w:r>
      <w:r w:rsidRPr="00DE6087">
        <w:rPr>
          <w:rFonts w:ascii="Arial" w:hAnsi="Arial" w:cs="Arial"/>
          <w:sz w:val="20"/>
          <w:szCs w:val="20"/>
        </w:rPr>
        <w:t xml:space="preserve">Latte Macchiato sowie einer </w:t>
      </w:r>
      <w:r w:rsidRPr="008326A5">
        <w:rPr>
          <w:rFonts w:ascii="Arial" w:hAnsi="Arial" w:cs="Arial"/>
          <w:sz w:val="20"/>
          <w:szCs w:val="20"/>
        </w:rPr>
        <w:t>separaten</w:t>
      </w:r>
      <w:r w:rsidRPr="00DE6087">
        <w:rPr>
          <w:rFonts w:ascii="Arial" w:hAnsi="Arial" w:cs="Arial"/>
          <w:sz w:val="20"/>
          <w:szCs w:val="20"/>
        </w:rPr>
        <w:t xml:space="preserve"> Heißwasserausgabe.</w:t>
      </w:r>
    </w:p>
    <w:p w14:paraId="76F601F7" w14:textId="67F79ADF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3C3686">
        <w:rPr>
          <w:rFonts w:ascii="Arial" w:hAnsi="Arial" w:cs="Arial"/>
          <w:sz w:val="20"/>
          <w:szCs w:val="20"/>
        </w:rPr>
        <w:t xml:space="preserve">Die Maschine ist ausgerüstet mit </w:t>
      </w:r>
      <w:r w:rsidR="008128A9">
        <w:rPr>
          <w:rFonts w:ascii="Arial" w:hAnsi="Arial" w:cs="Arial"/>
          <w:sz w:val="20"/>
          <w:szCs w:val="20"/>
        </w:rPr>
        <w:t>einem</w:t>
      </w:r>
      <w:r w:rsidRPr="003C3686">
        <w:rPr>
          <w:rFonts w:ascii="Arial" w:hAnsi="Arial" w:cs="Arial"/>
          <w:sz w:val="20"/>
          <w:szCs w:val="20"/>
        </w:rPr>
        <w:t xml:space="preserve"> Bohnenbehälter</w:t>
      </w:r>
      <w:r>
        <w:rPr>
          <w:rFonts w:ascii="Arial" w:hAnsi="Arial" w:cs="Arial"/>
          <w:sz w:val="20"/>
          <w:szCs w:val="20"/>
        </w:rPr>
        <w:t xml:space="preserve"> mit einer Kapazität von </w:t>
      </w:r>
      <w:r w:rsidRPr="004A2AB6">
        <w:rPr>
          <w:rFonts w:ascii="Arial" w:hAnsi="Arial" w:cs="Arial"/>
          <w:sz w:val="20"/>
          <w:szCs w:val="20"/>
        </w:rPr>
        <w:t>0,</w:t>
      </w:r>
      <w:r w:rsidR="004A2AB6" w:rsidRPr="004A2AB6">
        <w:rPr>
          <w:rFonts w:ascii="Arial" w:hAnsi="Arial" w:cs="Arial"/>
          <w:sz w:val="20"/>
          <w:szCs w:val="20"/>
        </w:rPr>
        <w:t>75</w:t>
      </w:r>
      <w:r w:rsidRPr="004A2AB6">
        <w:rPr>
          <w:rFonts w:ascii="Arial" w:hAnsi="Arial" w:cs="Arial"/>
          <w:sz w:val="20"/>
          <w:szCs w:val="20"/>
        </w:rPr>
        <w:t xml:space="preserve"> kg. Zusätzlich besteht die Möglichkeit, über den Handeinwurf manuell Kaffeepulver zu verwenden. </w:t>
      </w:r>
    </w:p>
    <w:p w14:paraId="56B649C7" w14:textId="76E985E8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762691">
        <w:rPr>
          <w:rFonts w:ascii="Arial" w:hAnsi="Arial" w:cs="Arial"/>
          <w:sz w:val="20"/>
          <w:szCs w:val="20"/>
        </w:rPr>
        <w:t xml:space="preserve">Die Zubereitung der Kaffeespezialitäten </w:t>
      </w:r>
      <w:r w:rsidRPr="004A2AB6">
        <w:rPr>
          <w:rFonts w:ascii="Arial" w:hAnsi="Arial" w:cs="Arial"/>
          <w:sz w:val="20"/>
          <w:szCs w:val="20"/>
        </w:rPr>
        <w:t xml:space="preserve">entspricht dem Kolbendruckverfahren: </w:t>
      </w:r>
      <w:r w:rsidRPr="00884426">
        <w:rPr>
          <w:rFonts w:ascii="Arial" w:hAnsi="Arial" w:cs="Arial"/>
          <w:sz w:val="20"/>
          <w:szCs w:val="20"/>
        </w:rPr>
        <w:t>Der gemahlene Kaffee wird gepresst und das Brühwasser wird mit hohem Druck über das Kaffeemehl geleitet</w:t>
      </w:r>
      <w:r w:rsidRPr="004A2AB6">
        <w:rPr>
          <w:rFonts w:ascii="Arial" w:hAnsi="Arial" w:cs="Arial"/>
          <w:sz w:val="20"/>
          <w:szCs w:val="20"/>
        </w:rPr>
        <w:t>.</w:t>
      </w:r>
      <w:r w:rsidR="00884426">
        <w:rPr>
          <w:rFonts w:ascii="Arial" w:hAnsi="Arial" w:cs="Arial"/>
          <w:sz w:val="20"/>
          <w:szCs w:val="20"/>
        </w:rPr>
        <w:t xml:space="preserve"> Die Kaffeemehlmenge </w:t>
      </w:r>
      <w:r w:rsidR="00884426" w:rsidRPr="008326A5">
        <w:rPr>
          <w:rFonts w:ascii="Arial" w:hAnsi="Arial" w:cs="Arial"/>
          <w:sz w:val="20"/>
          <w:szCs w:val="20"/>
        </w:rPr>
        <w:t xml:space="preserve">kann individuell </w:t>
      </w:r>
      <w:r w:rsidR="00884426">
        <w:rPr>
          <w:rFonts w:ascii="Arial" w:hAnsi="Arial" w:cs="Arial"/>
          <w:sz w:val="20"/>
          <w:szCs w:val="20"/>
        </w:rPr>
        <w:t>eingestellt werden.</w:t>
      </w:r>
      <w:r w:rsidRPr="004A2AB6">
        <w:rPr>
          <w:rFonts w:ascii="Arial" w:hAnsi="Arial" w:cs="Arial"/>
          <w:sz w:val="20"/>
          <w:szCs w:val="20"/>
        </w:rPr>
        <w:t xml:space="preserve"> </w:t>
      </w:r>
      <w:r w:rsidR="00DE3403" w:rsidRPr="004A2AB6">
        <w:rPr>
          <w:rFonts w:ascii="Arial" w:hAnsi="Arial" w:cs="Arial"/>
          <w:sz w:val="20"/>
          <w:szCs w:val="20"/>
        </w:rPr>
        <w:t xml:space="preserve">Das maximale Fassungsvermögen des </w:t>
      </w:r>
      <w:proofErr w:type="spellStart"/>
      <w:r w:rsidR="00DE3403" w:rsidRPr="004A2AB6">
        <w:rPr>
          <w:rFonts w:ascii="Arial" w:hAnsi="Arial" w:cs="Arial"/>
          <w:sz w:val="20"/>
          <w:szCs w:val="20"/>
        </w:rPr>
        <w:t>Brühers</w:t>
      </w:r>
      <w:proofErr w:type="spellEnd"/>
      <w:r w:rsidR="00DE3403" w:rsidRPr="004A2AB6">
        <w:rPr>
          <w:rFonts w:ascii="Arial" w:hAnsi="Arial" w:cs="Arial"/>
          <w:sz w:val="20"/>
          <w:szCs w:val="20"/>
        </w:rPr>
        <w:t xml:space="preserve"> beträgt 14 gr. </w:t>
      </w:r>
      <w:r w:rsidRPr="004A2AB6">
        <w:rPr>
          <w:rFonts w:ascii="Arial" w:hAnsi="Arial" w:cs="Arial"/>
          <w:sz w:val="20"/>
          <w:szCs w:val="20"/>
        </w:rPr>
        <w:t>Nach Abschluss</w:t>
      </w:r>
      <w:r w:rsidRPr="00762691">
        <w:rPr>
          <w:rFonts w:ascii="Arial" w:hAnsi="Arial" w:cs="Arial"/>
          <w:sz w:val="20"/>
          <w:szCs w:val="20"/>
        </w:rPr>
        <w:t xml:space="preserve"> des Brühvorgangs wird der trockene Kaffeesatz in der integrierten Satzschublade gesammelt.</w:t>
      </w:r>
      <w:r w:rsidR="00884426">
        <w:rPr>
          <w:rFonts w:ascii="Arial" w:hAnsi="Arial" w:cs="Arial"/>
          <w:sz w:val="20"/>
          <w:szCs w:val="20"/>
        </w:rPr>
        <w:t xml:space="preserve"> </w:t>
      </w:r>
      <w:r w:rsidRPr="00762691">
        <w:rPr>
          <w:rFonts w:ascii="Arial" w:hAnsi="Arial" w:cs="Arial"/>
          <w:sz w:val="20"/>
          <w:szCs w:val="20"/>
        </w:rPr>
        <w:br/>
      </w:r>
      <w:r w:rsidR="00884426">
        <w:rPr>
          <w:rFonts w:ascii="Arial" w:hAnsi="Arial" w:cs="Arial"/>
          <w:sz w:val="20"/>
          <w:szCs w:val="20"/>
        </w:rPr>
        <w:t>.</w:t>
      </w:r>
    </w:p>
    <w:p w14:paraId="2A394A9C" w14:textId="5248F3BB" w:rsidR="009018F8" w:rsidRPr="00B5784E" w:rsidRDefault="009018F8" w:rsidP="009018F8">
      <w:pPr>
        <w:rPr>
          <w:rFonts w:ascii="Arial" w:hAnsi="Arial" w:cs="Arial"/>
          <w:sz w:val="20"/>
          <w:szCs w:val="20"/>
        </w:rPr>
      </w:pPr>
      <w:r w:rsidRPr="00B5784E">
        <w:rPr>
          <w:rFonts w:ascii="Arial" w:hAnsi="Arial" w:cs="Arial"/>
          <w:sz w:val="20"/>
          <w:szCs w:val="20"/>
        </w:rPr>
        <w:t>Die Maschine verfügt über einen integrierten Milchschäumer</w:t>
      </w:r>
      <w:r>
        <w:rPr>
          <w:rFonts w:ascii="Arial" w:hAnsi="Arial" w:cs="Arial"/>
          <w:sz w:val="20"/>
          <w:szCs w:val="20"/>
        </w:rPr>
        <w:t>. Die</w:t>
      </w:r>
      <w:r w:rsidRPr="00B5784E">
        <w:rPr>
          <w:rFonts w:ascii="Arial" w:hAnsi="Arial" w:cs="Arial"/>
          <w:sz w:val="20"/>
          <w:szCs w:val="20"/>
        </w:rPr>
        <w:t xml:space="preserve"> Zwischenreinigung </w:t>
      </w:r>
      <w:r>
        <w:rPr>
          <w:rFonts w:ascii="Arial" w:hAnsi="Arial" w:cs="Arial"/>
          <w:sz w:val="20"/>
          <w:szCs w:val="20"/>
        </w:rPr>
        <w:t xml:space="preserve">erfolgt </w:t>
      </w:r>
      <w:r w:rsidRPr="00B5784E">
        <w:rPr>
          <w:rFonts w:ascii="Arial" w:hAnsi="Arial" w:cs="Arial"/>
          <w:sz w:val="20"/>
          <w:szCs w:val="20"/>
        </w:rPr>
        <w:t xml:space="preserve">durch eine Spülung mit </w:t>
      </w:r>
      <w:r w:rsidRPr="00884426">
        <w:rPr>
          <w:rFonts w:ascii="Arial" w:hAnsi="Arial" w:cs="Arial"/>
          <w:sz w:val="20"/>
          <w:szCs w:val="20"/>
        </w:rPr>
        <w:t>Warmwasser</w:t>
      </w:r>
      <w:r w:rsidRPr="00B5784E">
        <w:rPr>
          <w:rFonts w:ascii="Arial" w:hAnsi="Arial" w:cs="Arial"/>
          <w:sz w:val="20"/>
          <w:szCs w:val="20"/>
        </w:rPr>
        <w:t>.</w:t>
      </w:r>
    </w:p>
    <w:p w14:paraId="72F00B0D" w14:textId="77777777" w:rsidR="009018F8" w:rsidRDefault="00863E8B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Auslauf der WMF 950 S ist höhenverstellbar und mittig installiert. Das ermöglicht eine Unterstellhöhe von </w:t>
      </w:r>
      <w:r w:rsidRPr="004A2AB6">
        <w:rPr>
          <w:rFonts w:ascii="Arial" w:hAnsi="Arial" w:cs="Arial"/>
          <w:sz w:val="20"/>
          <w:szCs w:val="20"/>
        </w:rPr>
        <w:t>75 bis 155</w:t>
      </w:r>
      <w:r>
        <w:rPr>
          <w:rFonts w:ascii="Arial" w:hAnsi="Arial" w:cs="Arial"/>
          <w:sz w:val="20"/>
          <w:szCs w:val="20"/>
        </w:rPr>
        <w:t xml:space="preserve"> mm.</w:t>
      </w:r>
      <w:r w:rsidR="009018F8" w:rsidRPr="00C671B9">
        <w:rPr>
          <w:rFonts w:ascii="Arial" w:hAnsi="Arial" w:cs="Arial"/>
          <w:sz w:val="20"/>
          <w:szCs w:val="20"/>
        </w:rPr>
        <w:t xml:space="preserve"> Der Heißwasserauslauf hat eine Unterstellhöhe </w:t>
      </w:r>
      <w:r w:rsidR="009018F8" w:rsidRPr="005415D1">
        <w:rPr>
          <w:rFonts w:ascii="Arial" w:hAnsi="Arial" w:cs="Arial"/>
          <w:sz w:val="20"/>
          <w:szCs w:val="20"/>
        </w:rPr>
        <w:t>von 1</w:t>
      </w:r>
      <w:r w:rsidRPr="005415D1">
        <w:rPr>
          <w:rFonts w:ascii="Arial" w:hAnsi="Arial" w:cs="Arial"/>
          <w:sz w:val="20"/>
          <w:szCs w:val="20"/>
        </w:rPr>
        <w:t>57</w:t>
      </w:r>
      <w:r w:rsidR="009018F8" w:rsidRPr="00C671B9">
        <w:rPr>
          <w:rFonts w:ascii="Arial" w:hAnsi="Arial" w:cs="Arial"/>
          <w:sz w:val="20"/>
          <w:szCs w:val="20"/>
        </w:rPr>
        <w:t xml:space="preserve"> mm.</w:t>
      </w:r>
    </w:p>
    <w:p w14:paraId="500E4647" w14:textId="6BE57BFA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Bedienerführung, die Einstellung der Funktionen, Status- Funktions- und Fehleranzeigen erfolgen über das mittig angeordnete, </w:t>
      </w:r>
      <w:r w:rsidRPr="00CB225F">
        <w:rPr>
          <w:rFonts w:ascii="Arial" w:hAnsi="Arial" w:cs="Arial"/>
          <w:sz w:val="20"/>
          <w:szCs w:val="20"/>
        </w:rPr>
        <w:t xml:space="preserve">beleuchtete 7“ </w:t>
      </w:r>
      <w:r w:rsidRPr="004A2AB6">
        <w:rPr>
          <w:rFonts w:ascii="Arial" w:hAnsi="Arial" w:cs="Arial"/>
          <w:sz w:val="20"/>
          <w:szCs w:val="20"/>
        </w:rPr>
        <w:t>Touch-Screen-Display. Die Maschine bietet auch die Option eigene Bilder</w:t>
      </w:r>
      <w:r w:rsidR="00CA2EA3">
        <w:rPr>
          <w:rFonts w:ascii="Arial" w:hAnsi="Arial" w:cs="Arial"/>
          <w:sz w:val="20"/>
          <w:szCs w:val="20"/>
        </w:rPr>
        <w:t xml:space="preserve"> oder Videos während Be</w:t>
      </w:r>
      <w:r w:rsidR="00884426">
        <w:rPr>
          <w:rFonts w:ascii="Arial" w:hAnsi="Arial" w:cs="Arial"/>
          <w:sz w:val="20"/>
          <w:szCs w:val="20"/>
        </w:rPr>
        <w:t>z</w:t>
      </w:r>
      <w:r w:rsidR="00CA2EA3">
        <w:rPr>
          <w:rFonts w:ascii="Arial" w:hAnsi="Arial" w:cs="Arial"/>
          <w:sz w:val="20"/>
          <w:szCs w:val="20"/>
        </w:rPr>
        <w:t xml:space="preserve">ugspausen </w:t>
      </w:r>
      <w:r w:rsidRPr="004A2AB6">
        <w:rPr>
          <w:rFonts w:ascii="Arial" w:hAnsi="Arial" w:cs="Arial"/>
          <w:sz w:val="20"/>
          <w:szCs w:val="20"/>
        </w:rPr>
        <w:t xml:space="preserve">auf </w:t>
      </w:r>
      <w:r w:rsidR="00CA2EA3">
        <w:rPr>
          <w:rFonts w:ascii="Arial" w:hAnsi="Arial" w:cs="Arial"/>
          <w:sz w:val="20"/>
          <w:szCs w:val="20"/>
        </w:rPr>
        <w:t>dem</w:t>
      </w:r>
      <w:r w:rsidRPr="004A2AB6">
        <w:rPr>
          <w:rFonts w:ascii="Arial" w:hAnsi="Arial" w:cs="Arial"/>
          <w:sz w:val="20"/>
          <w:szCs w:val="20"/>
        </w:rPr>
        <w:t xml:space="preserve"> Display </w:t>
      </w:r>
      <w:r w:rsidR="00884426">
        <w:rPr>
          <w:rFonts w:ascii="Arial" w:hAnsi="Arial" w:cs="Arial"/>
          <w:sz w:val="20"/>
          <w:szCs w:val="20"/>
        </w:rPr>
        <w:t>an</w:t>
      </w:r>
      <w:r w:rsidR="00CA2EA3">
        <w:rPr>
          <w:rFonts w:ascii="Arial" w:hAnsi="Arial" w:cs="Arial"/>
          <w:sz w:val="20"/>
          <w:szCs w:val="20"/>
        </w:rPr>
        <w:t>zuzeigen/ abzuspielen</w:t>
      </w:r>
      <w:r w:rsidRPr="004A2AB6">
        <w:rPr>
          <w:rFonts w:ascii="Arial" w:hAnsi="Arial" w:cs="Arial"/>
          <w:sz w:val="20"/>
          <w:szCs w:val="20"/>
        </w:rPr>
        <w:t xml:space="preserve">. </w:t>
      </w:r>
    </w:p>
    <w:p w14:paraId="4EAB02DC" w14:textId="432E2126" w:rsidR="009018F8" w:rsidRPr="00BB3071" w:rsidRDefault="009018F8" w:rsidP="009018F8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>Das Tastenfeld für die Getränkeausgabe wird ebenfalls auf dem Display abgebildet</w:t>
      </w:r>
      <w:r w:rsidR="00256CB9">
        <w:rPr>
          <w:rFonts w:ascii="Arial" w:hAnsi="Arial" w:cs="Arial"/>
          <w:sz w:val="20"/>
          <w:szCs w:val="20"/>
        </w:rPr>
        <w:t xml:space="preserve">. Für die erste Inbetriebnahme der Kaffeemaschine sind bereits </w:t>
      </w:r>
      <w:r w:rsidR="00884426">
        <w:rPr>
          <w:rFonts w:ascii="Arial" w:hAnsi="Arial" w:cs="Arial"/>
          <w:sz w:val="20"/>
          <w:szCs w:val="20"/>
        </w:rPr>
        <w:t>2</w:t>
      </w:r>
      <w:r w:rsidR="00F25D5E">
        <w:rPr>
          <w:rFonts w:ascii="Arial" w:hAnsi="Arial" w:cs="Arial"/>
          <w:sz w:val="20"/>
          <w:szCs w:val="20"/>
        </w:rPr>
        <w:t>1</w:t>
      </w:r>
      <w:r w:rsidR="00884426">
        <w:rPr>
          <w:rFonts w:ascii="Arial" w:hAnsi="Arial" w:cs="Arial"/>
          <w:sz w:val="20"/>
          <w:szCs w:val="20"/>
        </w:rPr>
        <w:t xml:space="preserve"> </w:t>
      </w:r>
      <w:r w:rsidR="00256CB9">
        <w:rPr>
          <w:rFonts w:ascii="Arial" w:hAnsi="Arial" w:cs="Arial"/>
          <w:sz w:val="20"/>
          <w:szCs w:val="20"/>
        </w:rPr>
        <w:t xml:space="preserve">Getränke eingestellt. Es besteht dann die Option, weitere Getränke individuell hinzuzufügen. </w:t>
      </w:r>
      <w:r w:rsidRPr="00BB3071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BB3071">
        <w:rPr>
          <w:rFonts w:ascii="Arial" w:hAnsi="Arial" w:cs="Arial"/>
          <w:sz w:val="20"/>
          <w:szCs w:val="20"/>
        </w:rPr>
        <w:t>Baristataste</w:t>
      </w:r>
      <w:proofErr w:type="spellEnd"/>
      <w:r w:rsidRPr="00BB3071">
        <w:rPr>
          <w:rFonts w:ascii="Arial" w:hAnsi="Arial" w:cs="Arial"/>
          <w:sz w:val="20"/>
          <w:szCs w:val="20"/>
        </w:rPr>
        <w:t xml:space="preserve"> kann vor der Getränkeauswahl der Kaffee noch stärker oder schwächer eingestellt werden. Hierzu wird je nach Wunsch 15% mehr, bzw. 15% weniger Kaffeemehl zur Zubereitung verwendet.</w:t>
      </w:r>
    </w:p>
    <w:p w14:paraId="4B20632D" w14:textId="77777777" w:rsidR="009018F8" w:rsidRPr="00F74085" w:rsidRDefault="009018F8" w:rsidP="009018F8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14:paraId="3489849F" w14:textId="5BBA7E14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DC4C24">
        <w:rPr>
          <w:rFonts w:ascii="Arial" w:hAnsi="Arial" w:cs="Arial"/>
          <w:sz w:val="20"/>
          <w:szCs w:val="20"/>
        </w:rPr>
        <w:t xml:space="preserve">Über </w:t>
      </w:r>
      <w:r w:rsidR="00F25D5E">
        <w:rPr>
          <w:rFonts w:ascii="Arial" w:hAnsi="Arial" w:cs="Arial"/>
          <w:sz w:val="20"/>
          <w:szCs w:val="20"/>
        </w:rPr>
        <w:t>zwei</w:t>
      </w:r>
      <w:r w:rsidR="00F25D5E" w:rsidRPr="00DC4C24">
        <w:rPr>
          <w:rFonts w:ascii="Arial" w:hAnsi="Arial" w:cs="Arial"/>
          <w:sz w:val="20"/>
          <w:szCs w:val="20"/>
        </w:rPr>
        <w:t xml:space="preserve"> </w:t>
      </w:r>
      <w:r w:rsidRPr="00DC4C24">
        <w:rPr>
          <w:rFonts w:ascii="Arial" w:hAnsi="Arial" w:cs="Arial"/>
          <w:sz w:val="20"/>
          <w:szCs w:val="20"/>
        </w:rPr>
        <w:t>integrierte USB-Schnittstelle können Datensicherungen vorgenommen, Updates importiert sowie Protokolle z.B. über Pflegeintervalle (für einen HACCP-konformen Betrieb) und Umsatzdaten exportiert werden.</w:t>
      </w:r>
    </w:p>
    <w:p w14:paraId="1AB1A859" w14:textId="77777777" w:rsidR="009018F8" w:rsidRPr="00F74085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 xml:space="preserve">Fokussiert auf die Getränkeausgabe ist die Beleuchtung der WMF </w:t>
      </w:r>
      <w:r w:rsidR="002468A8" w:rsidRPr="004A2AB6">
        <w:rPr>
          <w:rFonts w:ascii="Arial" w:hAnsi="Arial" w:cs="Arial"/>
          <w:sz w:val="20"/>
          <w:szCs w:val="20"/>
        </w:rPr>
        <w:t>950</w:t>
      </w:r>
      <w:r w:rsidRPr="004A2AB6">
        <w:rPr>
          <w:rFonts w:ascii="Arial" w:hAnsi="Arial" w:cs="Arial"/>
          <w:sz w:val="20"/>
          <w:szCs w:val="20"/>
        </w:rPr>
        <w:t xml:space="preserve"> S </w:t>
      </w:r>
      <w:r w:rsidR="002468A8" w:rsidRPr="004A2AB6">
        <w:rPr>
          <w:rFonts w:ascii="Arial" w:hAnsi="Arial" w:cs="Arial"/>
          <w:sz w:val="20"/>
          <w:szCs w:val="20"/>
        </w:rPr>
        <w:t>unter dem A</w:t>
      </w:r>
      <w:r w:rsidRPr="004A2AB6">
        <w:rPr>
          <w:rFonts w:ascii="Arial" w:hAnsi="Arial" w:cs="Arial"/>
          <w:sz w:val="20"/>
          <w:szCs w:val="20"/>
        </w:rPr>
        <w:t xml:space="preserve">uslauf </w:t>
      </w:r>
      <w:r w:rsidR="002468A8" w:rsidRPr="004A2AB6">
        <w:rPr>
          <w:rFonts w:ascii="Arial" w:hAnsi="Arial" w:cs="Arial"/>
          <w:sz w:val="20"/>
          <w:szCs w:val="20"/>
        </w:rPr>
        <w:t>angebracht</w:t>
      </w:r>
      <w:r w:rsidRPr="004A2AB6">
        <w:rPr>
          <w:rFonts w:ascii="Arial" w:hAnsi="Arial" w:cs="Arial"/>
          <w:sz w:val="20"/>
          <w:szCs w:val="20"/>
        </w:rPr>
        <w:t>.</w:t>
      </w:r>
    </w:p>
    <w:p w14:paraId="2C9416FB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DC4C24">
        <w:rPr>
          <w:rFonts w:ascii="Arial" w:hAnsi="Arial" w:cs="Arial"/>
          <w:sz w:val="20"/>
          <w:szCs w:val="20"/>
        </w:rPr>
        <w:t>Jedes entnommene Getränk wird registriert und auf Wunsch im Display angezeigt.</w:t>
      </w:r>
      <w:r w:rsidRPr="00762691">
        <w:rPr>
          <w:rFonts w:ascii="Arial" w:hAnsi="Arial" w:cs="Arial"/>
          <w:sz w:val="20"/>
          <w:szCs w:val="20"/>
        </w:rPr>
        <w:t xml:space="preserve"> </w:t>
      </w:r>
    </w:p>
    <w:p w14:paraId="48425AF3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42507075" w14:textId="77777777" w:rsidR="009006C4" w:rsidRDefault="00256CB9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Im Rahmen der Ausschaltspülung erfolgt die tägliche </w:t>
      </w:r>
      <w:r w:rsidR="009006C4">
        <w:rPr>
          <w:rFonts w:ascii="Arial" w:hAnsi="Arial" w:cs="Arial"/>
          <w:sz w:val="20"/>
          <w:szCs w:val="20"/>
        </w:rPr>
        <w:t xml:space="preserve">Spülung des Milchsystems, des </w:t>
      </w:r>
      <w:proofErr w:type="spellStart"/>
      <w:r w:rsidR="009006C4">
        <w:rPr>
          <w:rFonts w:ascii="Arial" w:hAnsi="Arial" w:cs="Arial"/>
          <w:sz w:val="20"/>
          <w:szCs w:val="20"/>
        </w:rPr>
        <w:t>Schäumers</w:t>
      </w:r>
      <w:proofErr w:type="spellEnd"/>
      <w:r w:rsidR="009006C4">
        <w:rPr>
          <w:rFonts w:ascii="Arial" w:hAnsi="Arial" w:cs="Arial"/>
          <w:sz w:val="20"/>
          <w:szCs w:val="20"/>
        </w:rPr>
        <w:t xml:space="preserve"> </w:t>
      </w:r>
    </w:p>
    <w:p w14:paraId="7917C7B3" w14:textId="77777777" w:rsidR="009006C4" w:rsidRDefault="009006C4">
      <w:pPr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0528830E" w14:textId="77777777" w:rsidR="00FB77C4" w:rsidRDefault="009006C4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und des </w:t>
      </w:r>
      <w:proofErr w:type="spellStart"/>
      <w:r>
        <w:rPr>
          <w:rFonts w:ascii="Arial" w:hAnsi="Arial" w:cs="Arial"/>
          <w:sz w:val="20"/>
          <w:szCs w:val="20"/>
        </w:rPr>
        <w:t>Brühers</w:t>
      </w:r>
      <w:proofErr w:type="spellEnd"/>
      <w:r>
        <w:rPr>
          <w:rFonts w:ascii="Arial" w:hAnsi="Arial" w:cs="Arial"/>
          <w:sz w:val="20"/>
          <w:szCs w:val="20"/>
        </w:rPr>
        <w:t xml:space="preserve">: Hierfür wird </w:t>
      </w:r>
      <w:r w:rsidR="009018F8">
        <w:rPr>
          <w:rFonts w:ascii="Arial" w:hAnsi="Arial" w:cs="Arial"/>
          <w:sz w:val="20"/>
          <w:szCs w:val="20"/>
        </w:rPr>
        <w:t xml:space="preserve">der Milchschlauch der Kaffeemaschine über den Click &amp; Clean Adapter an den Heißwasserauslauf angeschlossen. </w:t>
      </w:r>
      <w:r>
        <w:rPr>
          <w:rFonts w:ascii="Arial" w:hAnsi="Arial" w:cs="Arial"/>
          <w:sz w:val="20"/>
          <w:szCs w:val="20"/>
        </w:rPr>
        <w:t>N</w:t>
      </w:r>
      <w:r w:rsidR="009018F8">
        <w:rPr>
          <w:rFonts w:ascii="Arial" w:hAnsi="Arial" w:cs="Arial"/>
          <w:sz w:val="20"/>
          <w:szCs w:val="20"/>
        </w:rPr>
        <w:t xml:space="preserve">ach </w:t>
      </w:r>
      <w:r>
        <w:rPr>
          <w:rFonts w:ascii="Arial" w:hAnsi="Arial" w:cs="Arial"/>
          <w:sz w:val="20"/>
          <w:szCs w:val="20"/>
        </w:rPr>
        <w:t xml:space="preserve">der </w:t>
      </w:r>
      <w:r w:rsidR="009018F8">
        <w:rPr>
          <w:rFonts w:ascii="Arial" w:hAnsi="Arial" w:cs="Arial"/>
          <w:sz w:val="20"/>
          <w:szCs w:val="20"/>
        </w:rPr>
        <w:t xml:space="preserve">Aktivierung </w:t>
      </w:r>
      <w:r>
        <w:rPr>
          <w:rFonts w:ascii="Arial" w:hAnsi="Arial" w:cs="Arial"/>
          <w:sz w:val="20"/>
          <w:szCs w:val="20"/>
        </w:rPr>
        <w:t xml:space="preserve">startet </w:t>
      </w:r>
      <w:r w:rsidR="009018F8">
        <w:rPr>
          <w:rFonts w:ascii="Arial" w:hAnsi="Arial" w:cs="Arial"/>
          <w:sz w:val="20"/>
          <w:szCs w:val="20"/>
        </w:rPr>
        <w:t xml:space="preserve">das automatische Reinigungsprogramm. </w:t>
      </w:r>
      <w:r>
        <w:rPr>
          <w:rFonts w:ascii="Arial" w:hAnsi="Arial" w:cs="Arial"/>
          <w:sz w:val="20"/>
          <w:szCs w:val="20"/>
        </w:rPr>
        <w:t xml:space="preserve">Die Systemreinigung ist nach </w:t>
      </w:r>
      <w:r w:rsidR="00FB77C4">
        <w:rPr>
          <w:rFonts w:ascii="Arial" w:hAnsi="Arial" w:cs="Arial"/>
          <w:sz w:val="20"/>
          <w:szCs w:val="20"/>
        </w:rPr>
        <w:t xml:space="preserve">250 </w:t>
      </w:r>
      <w:r>
        <w:rPr>
          <w:rFonts w:ascii="Arial" w:hAnsi="Arial" w:cs="Arial"/>
          <w:sz w:val="20"/>
          <w:szCs w:val="20"/>
        </w:rPr>
        <w:t xml:space="preserve">Brühungen, spätestens aber nach </w:t>
      </w:r>
      <w:r w:rsidR="00FB77C4">
        <w:rPr>
          <w:rFonts w:ascii="Arial" w:hAnsi="Arial" w:cs="Arial"/>
          <w:sz w:val="20"/>
          <w:szCs w:val="20"/>
        </w:rPr>
        <w:t xml:space="preserve">sieben </w:t>
      </w:r>
      <w:r>
        <w:rPr>
          <w:rFonts w:ascii="Arial" w:hAnsi="Arial" w:cs="Arial"/>
          <w:sz w:val="20"/>
          <w:szCs w:val="20"/>
        </w:rPr>
        <w:t>Tagen durchzuführen.</w:t>
      </w:r>
    </w:p>
    <w:p w14:paraId="6B1B2E27" w14:textId="48768065" w:rsidR="009018F8" w:rsidRDefault="009018F8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Über die Timerfunktion</w:t>
      </w:r>
      <w:r w:rsidRPr="003C429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lässt sich </w:t>
      </w:r>
      <w:r w:rsidR="004A2AB6">
        <w:rPr>
          <w:rFonts w:ascii="Arial" w:hAnsi="Arial" w:cs="Arial"/>
          <w:sz w:val="20"/>
          <w:szCs w:val="20"/>
        </w:rPr>
        <w:t>die Kaffeemaschine ein- und ausschalten.</w:t>
      </w:r>
    </w:p>
    <w:p w14:paraId="0CC67E30" w14:textId="77777777" w:rsidR="009018F8" w:rsidRPr="00DE6087" w:rsidRDefault="009018F8" w:rsidP="009018F8">
      <w:pPr>
        <w:rPr>
          <w:rFonts w:ascii="Arial" w:hAnsi="Arial" w:cs="Arial"/>
          <w:sz w:val="20"/>
          <w:szCs w:val="20"/>
        </w:rPr>
      </w:pPr>
    </w:p>
    <w:p w14:paraId="5846B2FE" w14:textId="017E54D8" w:rsidR="00F25D5E" w:rsidRDefault="009018F8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Optional besteht die Möglichkeit, die Kaffeemaschine mit </w:t>
      </w:r>
      <w:r w:rsidR="00F25D5E">
        <w:rPr>
          <w:rFonts w:ascii="Arial" w:hAnsi="Arial" w:cs="Arial"/>
          <w:sz w:val="20"/>
          <w:szCs w:val="20"/>
        </w:rPr>
        <w:t xml:space="preserve">dem im Zubehör enthaltenen Zu- und Ablaufschlauch inkl. Anschlussmaterial auf einen Festwasserbetrieb umzurüsten. </w:t>
      </w:r>
    </w:p>
    <w:p w14:paraId="7D50FFF3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2777F98D" w14:textId="77777777" w:rsidR="009018F8" w:rsidRPr="00DE6087" w:rsidRDefault="009018F8" w:rsidP="009018F8">
      <w:pPr>
        <w:rPr>
          <w:rFonts w:ascii="Arial" w:hAnsi="Arial" w:cs="Arial"/>
          <w:sz w:val="20"/>
          <w:szCs w:val="20"/>
        </w:rPr>
      </w:pPr>
    </w:p>
    <w:p w14:paraId="40AD5BD5" w14:textId="77777777" w:rsidR="009018F8" w:rsidRDefault="009018F8" w:rsidP="009018F8">
      <w:pPr>
        <w:rPr>
          <w:rFonts w:ascii="Arial" w:hAnsi="Arial" w:cs="Arial"/>
          <w:b/>
          <w:sz w:val="20"/>
          <w:szCs w:val="20"/>
        </w:rPr>
      </w:pPr>
      <w:r w:rsidRPr="00B95F93">
        <w:rPr>
          <w:rFonts w:ascii="Arial" w:hAnsi="Arial" w:cs="Arial"/>
          <w:b/>
          <w:sz w:val="20"/>
          <w:szCs w:val="20"/>
        </w:rPr>
        <w:t>Installation</w:t>
      </w:r>
    </w:p>
    <w:p w14:paraId="55A8CA67" w14:textId="1A589D48" w:rsidR="009018F8" w:rsidRPr="007512D8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 xml:space="preserve">Das Anschließen an vorhandenen Anschlussleitungen für Wasser, Strom und Ablauf </w:t>
      </w:r>
      <w:r w:rsidR="001122D5" w:rsidRPr="004A2AB6">
        <w:rPr>
          <w:rFonts w:ascii="Arial" w:hAnsi="Arial" w:cs="Arial"/>
          <w:sz w:val="20"/>
          <w:szCs w:val="20"/>
        </w:rPr>
        <w:t>erfolgt durch den Kunden</w:t>
      </w:r>
      <w:r w:rsidRPr="004A2AB6">
        <w:rPr>
          <w:rFonts w:ascii="Arial" w:hAnsi="Arial" w:cs="Arial"/>
          <w:sz w:val="20"/>
          <w:szCs w:val="20"/>
        </w:rPr>
        <w:t>.</w:t>
      </w:r>
      <w:r w:rsidR="00275316" w:rsidRPr="00275316">
        <w:t xml:space="preserve"> </w:t>
      </w:r>
      <w:r w:rsidR="00275316" w:rsidRPr="00275316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14:paraId="4769AAF5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3BD0552B" w14:textId="77777777" w:rsidR="009018F8" w:rsidRPr="00632C20" w:rsidRDefault="009018F8" w:rsidP="009018F8">
      <w:pPr>
        <w:rPr>
          <w:rFonts w:ascii="Arial" w:hAnsi="Arial" w:cs="Arial"/>
          <w:sz w:val="20"/>
          <w:szCs w:val="20"/>
        </w:rPr>
      </w:pPr>
    </w:p>
    <w:p w14:paraId="42601622" w14:textId="0BEAF474" w:rsidR="009018F8" w:rsidRPr="00842C7E" w:rsidRDefault="009018F8" w:rsidP="009018F8">
      <w:pPr>
        <w:rPr>
          <w:rFonts w:ascii="Arial" w:hAnsi="Arial" w:cs="Arial"/>
          <w:b/>
          <w:sz w:val="16"/>
          <w:szCs w:val="16"/>
        </w:rPr>
      </w:pPr>
      <w:r w:rsidRPr="00275316">
        <w:rPr>
          <w:rFonts w:ascii="Arial" w:hAnsi="Arial" w:cs="Arial"/>
          <w:b/>
          <w:sz w:val="16"/>
          <w:szCs w:val="16"/>
        </w:rPr>
        <w:t xml:space="preserve">WMF GmbH Art. Nr.  </w:t>
      </w:r>
      <w:r w:rsidRPr="000A0001">
        <w:rPr>
          <w:rFonts w:ascii="Arial" w:hAnsi="Arial" w:cs="Arial"/>
          <w:b/>
          <w:sz w:val="16"/>
          <w:szCs w:val="16"/>
        </w:rPr>
        <w:t xml:space="preserve">03 </w:t>
      </w:r>
      <w:r w:rsidR="00863E8B">
        <w:rPr>
          <w:rFonts w:ascii="Arial" w:hAnsi="Arial" w:cs="Arial"/>
          <w:b/>
          <w:sz w:val="16"/>
          <w:szCs w:val="16"/>
        </w:rPr>
        <w:t>0950</w:t>
      </w:r>
      <w:r w:rsidRPr="000A0001">
        <w:rPr>
          <w:rFonts w:ascii="Arial" w:hAnsi="Arial" w:cs="Arial"/>
          <w:b/>
          <w:sz w:val="16"/>
          <w:szCs w:val="16"/>
        </w:rPr>
        <w:t xml:space="preserve"> </w:t>
      </w:r>
      <w:r w:rsidR="001B328D">
        <w:rPr>
          <w:rFonts w:ascii="Arial" w:hAnsi="Arial" w:cs="Arial"/>
          <w:b/>
          <w:sz w:val="16"/>
          <w:szCs w:val="16"/>
        </w:rPr>
        <w:t>002</w:t>
      </w:r>
      <w:r w:rsidR="00147EFD">
        <w:rPr>
          <w:rFonts w:ascii="Arial" w:hAnsi="Arial" w:cs="Arial"/>
          <w:b/>
          <w:sz w:val="16"/>
          <w:szCs w:val="16"/>
        </w:rPr>
        <w:t>0</w:t>
      </w:r>
    </w:p>
    <w:p w14:paraId="7B3DE313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103D501C" w14:textId="77777777" w:rsidR="009018F8" w:rsidRPr="00B16C62" w:rsidRDefault="009018F8" w:rsidP="009018F8">
      <w:pPr>
        <w:rPr>
          <w:rFonts w:ascii="Arial" w:hAnsi="Arial" w:cs="Arial"/>
          <w:sz w:val="20"/>
          <w:szCs w:val="20"/>
          <w:lang w:val="en-US"/>
        </w:rPr>
      </w:pPr>
    </w:p>
    <w:p w14:paraId="1B36ED8F" w14:textId="77777777" w:rsidR="009018F8" w:rsidRPr="00B16C62" w:rsidRDefault="009018F8" w:rsidP="009018F8">
      <w:pPr>
        <w:rPr>
          <w:rFonts w:ascii="Arial" w:hAnsi="Arial" w:cs="Arial"/>
          <w:b/>
          <w:sz w:val="20"/>
          <w:szCs w:val="20"/>
          <w:lang w:val="en-US"/>
        </w:rPr>
      </w:pPr>
    </w:p>
    <w:p w14:paraId="254440F2" w14:textId="77777777" w:rsidR="009F1ED6" w:rsidRPr="009018F8" w:rsidRDefault="009F1ED6" w:rsidP="009018F8"/>
    <w:sectPr w:rsidR="009F1ED6" w:rsidRPr="009018F8" w:rsidSect="0064521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BC44B2" w14:textId="77777777" w:rsidR="00064CA7" w:rsidRDefault="00064CA7">
      <w:r>
        <w:separator/>
      </w:r>
    </w:p>
  </w:endnote>
  <w:endnote w:type="continuationSeparator" w:id="0">
    <w:p w14:paraId="3FB78FE0" w14:textId="77777777" w:rsidR="00064CA7" w:rsidRDefault="00064C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B9C82AA0-7D95-4050-8082-41EDAEEAC6FC}"/>
    <w:embedBold r:id="rId2" w:fontKey="{81D445A6-D5A1-4344-B431-A0568EF773C1}"/>
    <w:embedItalic r:id="rId3" w:fontKey="{2E093878-3BAF-46F7-B6E8-7BF378DEE10A}"/>
    <w:embedBoldItalic r:id="rId4" w:fontKey="{C103C42D-7B7A-407D-88EB-7FB3E89FF51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9FE494C1-7E8D-4C0D-9EE5-429DF8914A8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6587FB9-2B92-44A5-B1F4-01010DEB968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7B4B825F-B1F9-443D-8525-8E2B312297C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69985" w14:textId="77777777" w:rsidR="009C1B36" w:rsidRDefault="009C1B3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F439D5" w14:textId="77777777" w:rsidR="00AF3D98" w:rsidRDefault="00AF3D98" w:rsidP="00AF3D98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2124425D" wp14:editId="0712AB34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23E8CF4" wp14:editId="64B26D24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11EBB3" w14:textId="32C84154" w:rsidR="00AF3D98" w:rsidRPr="00B840A8" w:rsidRDefault="009C1B36" w:rsidP="00AF3D9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9C1B36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r w:rsidR="00AF3D98" w:rsidRPr="009C1B36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</w:rPr>
                            <w:tab/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C35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C35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C35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C35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6C35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1E04E0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AF3D98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1E04E0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468C01E7" w14:textId="77777777" w:rsidR="00AF3D98" w:rsidRPr="006A2F4C" w:rsidRDefault="00AF3D98" w:rsidP="00AF3D9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0431C686" w14:textId="77777777" w:rsidR="00AF3D98" w:rsidRPr="0069450D" w:rsidRDefault="00AF3D98" w:rsidP="00AF3D9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3E8CF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2C11EBB3" w14:textId="32C84154" w:rsidR="00AF3D98" w:rsidRPr="00B840A8" w:rsidRDefault="009C1B36" w:rsidP="00AF3D9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9C1B36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r w:rsidR="00AF3D98" w:rsidRPr="009C1B36">
                      <w:rPr>
                        <w:rFonts w:ascii="Arial" w:hAnsi="Arial" w:cs="Arial"/>
                        <w:color w:val="0000FF"/>
                        <w:sz w:val="14"/>
                        <w:szCs w:val="14"/>
                      </w:rPr>
                      <w:tab/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C35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C35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C35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C35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6C35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1E04E0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AF3D98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1E04E0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468C01E7" w14:textId="77777777" w:rsidR="00AF3D98" w:rsidRPr="006A2F4C" w:rsidRDefault="00AF3D98" w:rsidP="00AF3D9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0431C686" w14:textId="77777777" w:rsidR="00AF3D98" w:rsidRPr="0069450D" w:rsidRDefault="00AF3D98" w:rsidP="00AF3D9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405B9B7D" w14:textId="77777777" w:rsidR="00AF3D98" w:rsidRDefault="00AF3D98" w:rsidP="00AF3D98">
    <w:pPr>
      <w:pStyle w:val="Fuzeile"/>
      <w:rPr>
        <w:rFonts w:ascii="Arial" w:hAnsi="Arial" w:cs="Arial"/>
        <w:b/>
        <w:sz w:val="14"/>
        <w:szCs w:val="14"/>
      </w:rPr>
    </w:pPr>
  </w:p>
  <w:p w14:paraId="1568CEAC" w14:textId="77777777" w:rsidR="00B840A8" w:rsidRPr="00AF3D98" w:rsidRDefault="00B840A8" w:rsidP="00AF3D98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090DE" w14:textId="77777777" w:rsidR="009C1B36" w:rsidRDefault="009C1B3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09AC7D" w14:textId="77777777" w:rsidR="00064CA7" w:rsidRDefault="00064CA7">
      <w:r>
        <w:separator/>
      </w:r>
    </w:p>
  </w:footnote>
  <w:footnote w:type="continuationSeparator" w:id="0">
    <w:p w14:paraId="3A863BE0" w14:textId="77777777" w:rsidR="00064CA7" w:rsidRDefault="00064C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34AC1E" w14:textId="77777777" w:rsidR="009C1B36" w:rsidRDefault="009C1B3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C9B74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32E861A" wp14:editId="0ADB7BAD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3BE29E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1E717688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01DCFC8D" w14:textId="77777777" w:rsidR="00FA5F78" w:rsidRDefault="00FA5F78" w:rsidP="00645214">
    <w:pPr>
      <w:rPr>
        <w:b/>
        <w:sz w:val="30"/>
        <w:szCs w:val="30"/>
      </w:rPr>
    </w:pPr>
  </w:p>
  <w:p w14:paraId="15D16918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27742842">
    <w:abstractNumId w:val="9"/>
  </w:num>
  <w:num w:numId="2" w16cid:durableId="1603148432">
    <w:abstractNumId w:val="7"/>
  </w:num>
  <w:num w:numId="3" w16cid:durableId="202642488">
    <w:abstractNumId w:val="6"/>
  </w:num>
  <w:num w:numId="4" w16cid:durableId="633097117">
    <w:abstractNumId w:val="5"/>
  </w:num>
  <w:num w:numId="5" w16cid:durableId="2127387739">
    <w:abstractNumId w:val="4"/>
  </w:num>
  <w:num w:numId="6" w16cid:durableId="130486013">
    <w:abstractNumId w:val="8"/>
  </w:num>
  <w:num w:numId="7" w16cid:durableId="1690064460">
    <w:abstractNumId w:val="3"/>
  </w:num>
  <w:num w:numId="8" w16cid:durableId="1771469244">
    <w:abstractNumId w:val="2"/>
  </w:num>
  <w:num w:numId="9" w16cid:durableId="1523975461">
    <w:abstractNumId w:val="1"/>
  </w:num>
  <w:num w:numId="10" w16cid:durableId="688990369">
    <w:abstractNumId w:val="0"/>
  </w:num>
  <w:num w:numId="11" w16cid:durableId="207573899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4CA7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122D5"/>
    <w:rsid w:val="00120864"/>
    <w:rsid w:val="00147EFD"/>
    <w:rsid w:val="00150392"/>
    <w:rsid w:val="001858EF"/>
    <w:rsid w:val="00186C84"/>
    <w:rsid w:val="001A3E55"/>
    <w:rsid w:val="001A6192"/>
    <w:rsid w:val="001B328D"/>
    <w:rsid w:val="001D52F1"/>
    <w:rsid w:val="001E04E0"/>
    <w:rsid w:val="001F5CEE"/>
    <w:rsid w:val="001F6B1D"/>
    <w:rsid w:val="00202141"/>
    <w:rsid w:val="0020660F"/>
    <w:rsid w:val="00217B74"/>
    <w:rsid w:val="00225F7E"/>
    <w:rsid w:val="00231639"/>
    <w:rsid w:val="00241B25"/>
    <w:rsid w:val="002464BE"/>
    <w:rsid w:val="002468A8"/>
    <w:rsid w:val="00247C6E"/>
    <w:rsid w:val="00250DAE"/>
    <w:rsid w:val="00256CB9"/>
    <w:rsid w:val="00261D02"/>
    <w:rsid w:val="002661E0"/>
    <w:rsid w:val="00270317"/>
    <w:rsid w:val="00275316"/>
    <w:rsid w:val="002768AD"/>
    <w:rsid w:val="002A0C08"/>
    <w:rsid w:val="002A2032"/>
    <w:rsid w:val="002B5B88"/>
    <w:rsid w:val="002B64D2"/>
    <w:rsid w:val="002C7CA5"/>
    <w:rsid w:val="002E526E"/>
    <w:rsid w:val="002F0480"/>
    <w:rsid w:val="00300ECA"/>
    <w:rsid w:val="00314967"/>
    <w:rsid w:val="003305EF"/>
    <w:rsid w:val="00336330"/>
    <w:rsid w:val="00336CC7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5E6B"/>
    <w:rsid w:val="00447BF5"/>
    <w:rsid w:val="00466954"/>
    <w:rsid w:val="00467827"/>
    <w:rsid w:val="00490F60"/>
    <w:rsid w:val="004A19B8"/>
    <w:rsid w:val="004A2AB6"/>
    <w:rsid w:val="004B1D25"/>
    <w:rsid w:val="004B3D65"/>
    <w:rsid w:val="004C7CF1"/>
    <w:rsid w:val="004E1957"/>
    <w:rsid w:val="00507167"/>
    <w:rsid w:val="00514FBB"/>
    <w:rsid w:val="00520A90"/>
    <w:rsid w:val="005210B5"/>
    <w:rsid w:val="005415D1"/>
    <w:rsid w:val="00546AAF"/>
    <w:rsid w:val="0056106D"/>
    <w:rsid w:val="005653A1"/>
    <w:rsid w:val="00566B40"/>
    <w:rsid w:val="00594C0F"/>
    <w:rsid w:val="005A6B53"/>
    <w:rsid w:val="005F3B0F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75FA9"/>
    <w:rsid w:val="00681499"/>
    <w:rsid w:val="0069450D"/>
    <w:rsid w:val="006A2F4C"/>
    <w:rsid w:val="006B4592"/>
    <w:rsid w:val="006B46B4"/>
    <w:rsid w:val="006C3513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0C49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28A9"/>
    <w:rsid w:val="00816588"/>
    <w:rsid w:val="00821A58"/>
    <w:rsid w:val="00823139"/>
    <w:rsid w:val="008341BC"/>
    <w:rsid w:val="00842C7E"/>
    <w:rsid w:val="00854FEB"/>
    <w:rsid w:val="00860689"/>
    <w:rsid w:val="00863E8B"/>
    <w:rsid w:val="00867F5C"/>
    <w:rsid w:val="00874E5C"/>
    <w:rsid w:val="00876F6E"/>
    <w:rsid w:val="00884426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06C4"/>
    <w:rsid w:val="009018F8"/>
    <w:rsid w:val="00904CC3"/>
    <w:rsid w:val="0091408F"/>
    <w:rsid w:val="0093065A"/>
    <w:rsid w:val="00934554"/>
    <w:rsid w:val="0093523B"/>
    <w:rsid w:val="00962D1A"/>
    <w:rsid w:val="0096334E"/>
    <w:rsid w:val="009646D3"/>
    <w:rsid w:val="00973A3B"/>
    <w:rsid w:val="0099690F"/>
    <w:rsid w:val="009A4A03"/>
    <w:rsid w:val="009C132B"/>
    <w:rsid w:val="009C1B36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C608B"/>
    <w:rsid w:val="00AD2C07"/>
    <w:rsid w:val="00AE179D"/>
    <w:rsid w:val="00AF3D98"/>
    <w:rsid w:val="00B03B1A"/>
    <w:rsid w:val="00B07DD7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5261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2EA3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403"/>
    <w:rsid w:val="00DE373D"/>
    <w:rsid w:val="00DE62A7"/>
    <w:rsid w:val="00DF41F9"/>
    <w:rsid w:val="00E22A01"/>
    <w:rsid w:val="00E305F2"/>
    <w:rsid w:val="00E42CBD"/>
    <w:rsid w:val="00E61292"/>
    <w:rsid w:val="00E72FE9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26AB"/>
    <w:rsid w:val="00EF6EB1"/>
    <w:rsid w:val="00F045C4"/>
    <w:rsid w:val="00F13611"/>
    <w:rsid w:val="00F153D0"/>
    <w:rsid w:val="00F2485F"/>
    <w:rsid w:val="00F248EE"/>
    <w:rsid w:val="00F25D5E"/>
    <w:rsid w:val="00F46F12"/>
    <w:rsid w:val="00F64D6D"/>
    <w:rsid w:val="00F67224"/>
    <w:rsid w:val="00F813FF"/>
    <w:rsid w:val="00F93536"/>
    <w:rsid w:val="00FA5F78"/>
    <w:rsid w:val="00FB77C4"/>
    <w:rsid w:val="00FC565E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577D36F8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  <w:style w:type="character" w:styleId="Kommentarzeichen">
    <w:name w:val="annotation reference"/>
    <w:basedOn w:val="Absatz-Standardschriftart"/>
    <w:semiHidden/>
    <w:unhideWhenUsed/>
    <w:rsid w:val="00770C49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770C4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770C49"/>
    <w:rPr>
      <w:rFonts w:ascii="WMF Rotis" w:hAnsi="WMF Rotis"/>
      <w:spacing w:val="4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770C4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770C49"/>
    <w:rPr>
      <w:rFonts w:ascii="WMF Rotis" w:hAnsi="WMF Rotis"/>
      <w:b/>
      <w:bCs/>
      <w:spacing w:val="4"/>
    </w:rPr>
  </w:style>
  <w:style w:type="paragraph" w:styleId="berarbeitung">
    <w:name w:val="Revision"/>
    <w:hidden/>
    <w:uiPriority w:val="99"/>
    <w:semiHidden/>
    <w:rsid w:val="00275316"/>
    <w:rPr>
      <w:rFonts w:ascii="WMF Rotis" w:hAnsi="WMF Rotis"/>
      <w:spacing w:val="4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74036E-35C8-4CE6-BCF5-F608E6D5D5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2</Pages>
  <Words>480</Words>
  <Characters>3332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3805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6</cp:revision>
  <cp:lastPrinted>2020-01-17T07:13:00Z</cp:lastPrinted>
  <dcterms:created xsi:type="dcterms:W3CDTF">2022-02-03T11:46:00Z</dcterms:created>
  <dcterms:modified xsi:type="dcterms:W3CDTF">2025-01-21T07:22:00Z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