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99DB33" w14:textId="77777777"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14:paraId="497AF743" w14:textId="77777777" w:rsidR="00F72D5F" w:rsidRPr="00954AC0" w:rsidRDefault="00F72D5F" w:rsidP="00F72D5F">
      <w:pPr>
        <w:rPr>
          <w:rFonts w:ascii="Arial" w:hAnsi="Arial" w:cs="Arial"/>
          <w:b/>
          <w:sz w:val="20"/>
          <w:szCs w:val="20"/>
          <w:u w:val="single"/>
        </w:rPr>
      </w:pPr>
      <w:bookmarkStart w:id="0" w:name="OLE_LINK1"/>
      <w:bookmarkStart w:id="1" w:name="OLE_LINK2"/>
      <w:r w:rsidRPr="00954AC0">
        <w:rPr>
          <w:rFonts w:ascii="Arial" w:hAnsi="Arial" w:cs="Arial"/>
          <w:b/>
          <w:sz w:val="20"/>
          <w:szCs w:val="20"/>
          <w:u w:val="single"/>
        </w:rPr>
        <w:t>WMF 1</w:t>
      </w:r>
      <w:r w:rsidR="00AF0A0B" w:rsidRPr="00954AC0">
        <w:rPr>
          <w:rFonts w:ascii="Arial" w:hAnsi="Arial" w:cs="Arial"/>
          <w:b/>
          <w:sz w:val="20"/>
          <w:szCs w:val="20"/>
          <w:u w:val="single"/>
        </w:rPr>
        <w:t>3</w:t>
      </w:r>
      <w:r w:rsidRPr="00954AC0">
        <w:rPr>
          <w:rFonts w:ascii="Arial" w:hAnsi="Arial" w:cs="Arial"/>
          <w:b/>
          <w:sz w:val="20"/>
          <w:szCs w:val="20"/>
          <w:u w:val="single"/>
        </w:rPr>
        <w:t>00 S – Basic Milk – Vollautomat für Kaffeespezialitäten. Ausgerüstet mit zwei Kaffeemühlen und einem Pulverdispenser, Heißwasserausgabe, Wassertank.</w:t>
      </w:r>
    </w:p>
    <w:bookmarkEnd w:id="0"/>
    <w:bookmarkEnd w:id="1"/>
    <w:p w14:paraId="0D6CA6FA" w14:textId="77777777"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</w:p>
    <w:p w14:paraId="1C4E6BEF" w14:textId="77777777"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</w:p>
    <w:p w14:paraId="078F82A0" w14:textId="77777777"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Empfohlene Tagesleistung:</w:t>
      </w:r>
      <w:r w:rsidRPr="00954AC0">
        <w:rPr>
          <w:rFonts w:ascii="Arial" w:hAnsi="Arial" w:cs="Arial"/>
          <w:sz w:val="20"/>
          <w:szCs w:val="20"/>
        </w:rPr>
        <w:tab/>
        <w:t>1</w:t>
      </w:r>
      <w:r w:rsidR="00AF0A0B" w:rsidRPr="00954AC0">
        <w:rPr>
          <w:rFonts w:ascii="Arial" w:hAnsi="Arial" w:cs="Arial"/>
          <w:sz w:val="20"/>
          <w:szCs w:val="20"/>
        </w:rPr>
        <w:t>2</w:t>
      </w:r>
      <w:r w:rsidRPr="00954AC0">
        <w:rPr>
          <w:rFonts w:ascii="Arial" w:hAnsi="Arial" w:cs="Arial"/>
          <w:sz w:val="20"/>
          <w:szCs w:val="20"/>
        </w:rPr>
        <w:t xml:space="preserve">0 Tassen </w:t>
      </w:r>
    </w:p>
    <w:p w14:paraId="2792DC97" w14:textId="77777777"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Heißwasserleistung:</w:t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="007C5788" w:rsidRPr="00954AC0">
        <w:rPr>
          <w:rFonts w:ascii="Arial" w:hAnsi="Arial" w:cs="Arial"/>
          <w:sz w:val="20"/>
          <w:szCs w:val="20"/>
        </w:rPr>
        <w:t xml:space="preserve">19 </w:t>
      </w:r>
      <w:r w:rsidRPr="00954AC0">
        <w:rPr>
          <w:rFonts w:ascii="Arial" w:hAnsi="Arial" w:cs="Arial"/>
          <w:sz w:val="20"/>
          <w:szCs w:val="20"/>
        </w:rPr>
        <w:t xml:space="preserve">Liter/ Stunde </w:t>
      </w:r>
    </w:p>
    <w:p w14:paraId="482543A1" w14:textId="77777777"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Nennleistung:</w:t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="00AF0A0B" w:rsidRPr="00954AC0">
        <w:rPr>
          <w:rFonts w:ascii="Arial" w:hAnsi="Arial" w:cs="Arial"/>
          <w:sz w:val="20"/>
          <w:szCs w:val="20"/>
        </w:rPr>
        <w:t>2,0</w:t>
      </w:r>
      <w:r w:rsidRPr="00954AC0">
        <w:rPr>
          <w:rFonts w:ascii="Arial" w:hAnsi="Arial" w:cs="Arial"/>
          <w:sz w:val="20"/>
          <w:szCs w:val="20"/>
        </w:rPr>
        <w:t xml:space="preserve"> </w:t>
      </w:r>
      <w:r w:rsidR="00AF0A0B" w:rsidRPr="00954AC0">
        <w:rPr>
          <w:rFonts w:ascii="Arial" w:hAnsi="Arial" w:cs="Arial"/>
          <w:sz w:val="20"/>
          <w:szCs w:val="20"/>
        </w:rPr>
        <w:t>–</w:t>
      </w:r>
      <w:r w:rsidRPr="00954AC0">
        <w:rPr>
          <w:rFonts w:ascii="Arial" w:hAnsi="Arial" w:cs="Arial"/>
          <w:sz w:val="20"/>
          <w:szCs w:val="20"/>
        </w:rPr>
        <w:t xml:space="preserve"> </w:t>
      </w:r>
      <w:r w:rsidR="00AF0A0B" w:rsidRPr="00954AC0">
        <w:rPr>
          <w:rFonts w:ascii="Arial" w:hAnsi="Arial" w:cs="Arial"/>
          <w:sz w:val="20"/>
          <w:szCs w:val="20"/>
        </w:rPr>
        <w:t>2,4</w:t>
      </w:r>
      <w:r w:rsidRPr="00954AC0">
        <w:rPr>
          <w:rFonts w:ascii="Arial" w:hAnsi="Arial" w:cs="Arial"/>
          <w:sz w:val="20"/>
          <w:szCs w:val="20"/>
        </w:rPr>
        <w:t xml:space="preserve"> kW</w:t>
      </w:r>
    </w:p>
    <w:p w14:paraId="58A048DC" w14:textId="77777777"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Netzanschluss:</w:t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  <w:t xml:space="preserve">220 - 240V 50Hz 1/N/PE </w:t>
      </w:r>
    </w:p>
    <w:p w14:paraId="181803CE" w14:textId="77777777"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Wassertank: </w:t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  <w:t>4 Liter</w:t>
      </w:r>
    </w:p>
    <w:p w14:paraId="6C56AE2E" w14:textId="77777777"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Gewicht:</w:t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  <w:t>ca. 37 kg</w:t>
      </w:r>
    </w:p>
    <w:p w14:paraId="54650B54" w14:textId="77777777" w:rsidR="00AF0A0B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Breite:</w:t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  <w:t>325 mm</w:t>
      </w:r>
    </w:p>
    <w:p w14:paraId="43706FA8" w14:textId="77777777" w:rsidR="00AF0A0B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Höhe:</w:t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  <w:t>669 mm</w:t>
      </w:r>
    </w:p>
    <w:p w14:paraId="4B784736" w14:textId="77777777" w:rsidR="00AF0A0B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Tiefe:</w:t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</w:r>
      <w:r w:rsidRPr="00954AC0">
        <w:rPr>
          <w:rFonts w:ascii="Arial" w:hAnsi="Arial" w:cs="Arial"/>
          <w:sz w:val="20"/>
          <w:szCs w:val="20"/>
        </w:rPr>
        <w:tab/>
        <w:t>574 mm</w:t>
      </w:r>
    </w:p>
    <w:p w14:paraId="6050D1E2" w14:textId="77777777"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</w:p>
    <w:p w14:paraId="1790C131" w14:textId="77777777"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</w:p>
    <w:p w14:paraId="27503278" w14:textId="77777777" w:rsidR="00F72D5F" w:rsidRPr="00954AC0" w:rsidRDefault="00F72D5F" w:rsidP="00F72D5F">
      <w:pPr>
        <w:rPr>
          <w:rFonts w:ascii="Arial" w:hAnsi="Arial" w:cs="Arial"/>
          <w:b/>
          <w:sz w:val="20"/>
          <w:szCs w:val="20"/>
        </w:rPr>
      </w:pPr>
      <w:r w:rsidRPr="00954AC0">
        <w:rPr>
          <w:rFonts w:ascii="Arial" w:hAnsi="Arial" w:cs="Arial"/>
          <w:b/>
          <w:sz w:val="20"/>
          <w:szCs w:val="20"/>
        </w:rPr>
        <w:t>Leistungsbeschreibung</w:t>
      </w:r>
    </w:p>
    <w:p w14:paraId="4AACEBE0" w14:textId="77777777"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Vollautomat für die Zubereitung von Kaffeespezialitäten wie Espresso, Café Crème, Cappuccino, Milchkaffee, Latte Macchiato, Schokolade oder </w:t>
      </w:r>
      <w:proofErr w:type="spellStart"/>
      <w:r w:rsidRPr="00954AC0">
        <w:rPr>
          <w:rFonts w:ascii="Arial" w:hAnsi="Arial" w:cs="Arial"/>
          <w:sz w:val="20"/>
          <w:szCs w:val="20"/>
        </w:rPr>
        <w:t>Chocciato</w:t>
      </w:r>
      <w:proofErr w:type="spellEnd"/>
      <w:r w:rsidRPr="00954AC0">
        <w:rPr>
          <w:rFonts w:ascii="Arial" w:hAnsi="Arial" w:cs="Arial"/>
          <w:sz w:val="20"/>
          <w:szCs w:val="20"/>
        </w:rPr>
        <w:t xml:space="preserve"> sowie einer </w:t>
      </w:r>
      <w:r w:rsidR="003F33FA">
        <w:rPr>
          <w:rFonts w:ascii="Arial" w:hAnsi="Arial" w:cs="Arial"/>
          <w:sz w:val="20"/>
          <w:szCs w:val="20"/>
        </w:rPr>
        <w:t>H</w:t>
      </w:r>
      <w:r w:rsidRPr="00954AC0">
        <w:rPr>
          <w:rFonts w:ascii="Arial" w:hAnsi="Arial" w:cs="Arial"/>
          <w:sz w:val="20"/>
          <w:szCs w:val="20"/>
        </w:rPr>
        <w:t>eißwasserausgabe.</w:t>
      </w:r>
    </w:p>
    <w:p w14:paraId="66E1D8C0" w14:textId="77777777"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Die Maschine ist ausgerüstet mit zwei Bohnenbehältern. Der rechte Bohnenbehälter hat eine Kapazität von </w:t>
      </w:r>
      <w:r w:rsidR="003A4B7B" w:rsidRPr="00954AC0">
        <w:rPr>
          <w:rFonts w:ascii="Arial" w:hAnsi="Arial" w:cs="Arial"/>
          <w:sz w:val="20"/>
          <w:szCs w:val="20"/>
        </w:rPr>
        <w:t>0,65 kg</w:t>
      </w:r>
      <w:r w:rsidRPr="00954AC0">
        <w:rPr>
          <w:rFonts w:ascii="Arial" w:hAnsi="Arial" w:cs="Arial"/>
          <w:sz w:val="20"/>
          <w:szCs w:val="20"/>
        </w:rPr>
        <w:t xml:space="preserve"> der mittlere von </w:t>
      </w:r>
      <w:r w:rsidR="003A4B7B" w:rsidRPr="00954AC0">
        <w:rPr>
          <w:rFonts w:ascii="Arial" w:hAnsi="Arial" w:cs="Arial"/>
          <w:sz w:val="20"/>
          <w:szCs w:val="20"/>
        </w:rPr>
        <w:t>0,</w:t>
      </w:r>
      <w:r w:rsidR="007C5788" w:rsidRPr="00954AC0">
        <w:rPr>
          <w:rFonts w:ascii="Arial" w:hAnsi="Arial" w:cs="Arial"/>
          <w:sz w:val="20"/>
          <w:szCs w:val="20"/>
        </w:rPr>
        <w:t>55</w:t>
      </w:r>
      <w:r w:rsidR="003A4B7B" w:rsidRPr="00954AC0">
        <w:rPr>
          <w:rFonts w:ascii="Arial" w:hAnsi="Arial" w:cs="Arial"/>
          <w:sz w:val="20"/>
          <w:szCs w:val="20"/>
        </w:rPr>
        <w:t xml:space="preserve"> kg</w:t>
      </w:r>
      <w:r w:rsidRPr="00954AC0">
        <w:rPr>
          <w:rFonts w:ascii="Arial" w:hAnsi="Arial" w:cs="Arial"/>
          <w:sz w:val="20"/>
          <w:szCs w:val="20"/>
        </w:rPr>
        <w:t>. Somit können zwei verschiedene Kaffeesorten wie z.B. Café Crème Bohnen und Espressobohnen getrennt voneinander vorgehalten werden. In die Präzisionsmühlen sind hochwertige gehärtete Mahlscheiben aus Werkzeugstahl eingebaut.</w:t>
      </w:r>
    </w:p>
    <w:p w14:paraId="01451891" w14:textId="77777777"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Darüber hinaus gibt es einen Pulverdispenser mit einer Kapazität </w:t>
      </w:r>
      <w:r w:rsidR="007C5788" w:rsidRPr="00954AC0">
        <w:rPr>
          <w:rFonts w:ascii="Arial" w:hAnsi="Arial" w:cs="Arial"/>
          <w:sz w:val="20"/>
          <w:szCs w:val="20"/>
        </w:rPr>
        <w:t>1</w:t>
      </w:r>
      <w:r w:rsidR="003A4B7B" w:rsidRPr="00954AC0">
        <w:rPr>
          <w:rFonts w:ascii="Arial" w:hAnsi="Arial" w:cs="Arial"/>
          <w:sz w:val="20"/>
          <w:szCs w:val="20"/>
        </w:rPr>
        <w:t>,2 k</w:t>
      </w:r>
      <w:r w:rsidR="007C5788" w:rsidRPr="00954AC0">
        <w:rPr>
          <w:rFonts w:ascii="Arial" w:hAnsi="Arial" w:cs="Arial"/>
          <w:sz w:val="20"/>
          <w:szCs w:val="20"/>
        </w:rPr>
        <w:t>g</w:t>
      </w:r>
      <w:r w:rsidRPr="00954AC0">
        <w:rPr>
          <w:rFonts w:ascii="Arial" w:hAnsi="Arial" w:cs="Arial"/>
          <w:sz w:val="20"/>
          <w:szCs w:val="20"/>
        </w:rPr>
        <w:t>. Dieser Behälter kann beispielsweise für automatengeeignetes Schokoladen- oder Milchpulver verwendet werden. Alle drei Produktbehälter (spülmaschinengeeignet) sind</w:t>
      </w:r>
      <w:r w:rsidR="007C5788" w:rsidRPr="00954AC0">
        <w:rPr>
          <w:rFonts w:ascii="Arial" w:hAnsi="Arial" w:cs="Arial"/>
          <w:sz w:val="20"/>
          <w:szCs w:val="20"/>
        </w:rPr>
        <w:t xml:space="preserve"> optional</w:t>
      </w:r>
      <w:r w:rsidRPr="00954AC0">
        <w:rPr>
          <w:rFonts w:ascii="Arial" w:hAnsi="Arial" w:cs="Arial"/>
          <w:sz w:val="20"/>
          <w:szCs w:val="20"/>
        </w:rPr>
        <w:t xml:space="preserve"> abschließbar, abnehmbar und können </w:t>
      </w:r>
      <w:r w:rsidR="007C5788" w:rsidRPr="00954AC0">
        <w:rPr>
          <w:rFonts w:ascii="Arial" w:hAnsi="Arial" w:cs="Arial"/>
          <w:sz w:val="20"/>
          <w:szCs w:val="20"/>
        </w:rPr>
        <w:t xml:space="preserve">separat </w:t>
      </w:r>
      <w:r w:rsidRPr="00954AC0">
        <w:rPr>
          <w:rFonts w:ascii="Arial" w:hAnsi="Arial" w:cs="Arial"/>
          <w:sz w:val="20"/>
          <w:szCs w:val="20"/>
        </w:rPr>
        <w:t>verriegelt werden. Zusätzlich ermöglicht der Handeinwurf die Verwendung von gemahlenem Kaffeepulver, falls beispielsweise entkoffeinierter Kaffee benötigt wird.</w:t>
      </w:r>
      <w:r w:rsidR="003F33FA">
        <w:rPr>
          <w:rFonts w:ascii="Arial" w:hAnsi="Arial" w:cs="Arial"/>
          <w:sz w:val="20"/>
          <w:szCs w:val="20"/>
        </w:rPr>
        <w:t xml:space="preserve"> </w:t>
      </w:r>
      <w:r w:rsidRPr="00954AC0">
        <w:rPr>
          <w:rFonts w:ascii="Arial" w:hAnsi="Arial" w:cs="Arial"/>
          <w:sz w:val="20"/>
          <w:szCs w:val="20"/>
        </w:rPr>
        <w:t xml:space="preserve">Die Milchzufuhr </w:t>
      </w:r>
      <w:r w:rsidR="003F33FA">
        <w:rPr>
          <w:rFonts w:ascii="Arial" w:hAnsi="Arial" w:cs="Arial"/>
          <w:sz w:val="20"/>
          <w:szCs w:val="20"/>
        </w:rPr>
        <w:t xml:space="preserve">erfolgt von linke (gesehen von der Bedienseite). </w:t>
      </w:r>
    </w:p>
    <w:p w14:paraId="52CC2BD8" w14:textId="77777777"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Die Zubereitung der Kaffeespezialitäten entspricht dem Kolbendruckverfahren: Der gemahlene Kaffee wird gepresst und das Brühwasser mit hohem Druck (bis zu 8 bar) über das Kaffeemehl geleitet. Das maximale Fassungsvermögen des </w:t>
      </w:r>
      <w:proofErr w:type="spellStart"/>
      <w:r w:rsidRPr="00954AC0">
        <w:rPr>
          <w:rFonts w:ascii="Arial" w:hAnsi="Arial" w:cs="Arial"/>
          <w:sz w:val="20"/>
          <w:szCs w:val="20"/>
        </w:rPr>
        <w:t>Brühers</w:t>
      </w:r>
      <w:proofErr w:type="spellEnd"/>
      <w:r w:rsidRPr="00954AC0">
        <w:rPr>
          <w:rFonts w:ascii="Arial" w:hAnsi="Arial" w:cs="Arial"/>
          <w:sz w:val="20"/>
          <w:szCs w:val="20"/>
        </w:rPr>
        <w:t xml:space="preserve"> beträgt 15 g, so dass auch große Mengen in einem Brühvorgang zubereitet werden können. Nach Abschluss des Brühvorgangs wird der trockene Kaffeesatz in der integrierten Satzschublade gesammelt.</w:t>
      </w:r>
    </w:p>
    <w:p w14:paraId="7DBAEE02" w14:textId="77777777" w:rsidR="00AF0A0B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Die Kaffeemehlmenge sowie der Mahlgrad sind individuell einstellbar. </w:t>
      </w:r>
    </w:p>
    <w:p w14:paraId="0749C7A7" w14:textId="77777777" w:rsidR="00AF0A0B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Die Maschine verfügt über einen integrierten Milchschäumer mit automatischer, zeitgesteuerter Zwischenreinigung des Milchschäumers durch eine Spülung mit Kalt-, Warmwasser und Dampf.</w:t>
      </w:r>
    </w:p>
    <w:p w14:paraId="347D0E23" w14:textId="77777777" w:rsidR="00F72D5F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Der Auslauf der WMF 1300 S ist höhenverstellbar und mittig installiert. Das ermöglicht eine Unterstellhöhe von 60 bis 169 mm.</w:t>
      </w:r>
      <w:r w:rsidR="00F72D5F" w:rsidRPr="00954AC0">
        <w:rPr>
          <w:rFonts w:ascii="Arial" w:hAnsi="Arial" w:cs="Arial"/>
          <w:sz w:val="20"/>
          <w:szCs w:val="20"/>
        </w:rPr>
        <w:t xml:space="preserve"> </w:t>
      </w:r>
    </w:p>
    <w:p w14:paraId="3C941E98" w14:textId="77777777"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Durch den WMF </w:t>
      </w:r>
      <w:proofErr w:type="spellStart"/>
      <w:r w:rsidRPr="00954AC0">
        <w:rPr>
          <w:rFonts w:ascii="Arial" w:hAnsi="Arial" w:cs="Arial"/>
          <w:sz w:val="20"/>
          <w:szCs w:val="20"/>
        </w:rPr>
        <w:t>SteamJet</w:t>
      </w:r>
      <w:proofErr w:type="spellEnd"/>
      <w:r w:rsidRPr="00954AC0">
        <w:rPr>
          <w:rFonts w:ascii="Arial" w:hAnsi="Arial" w:cs="Arial"/>
          <w:sz w:val="20"/>
          <w:szCs w:val="20"/>
        </w:rPr>
        <w:t xml:space="preserve"> können Tassen schnell vorgewärmt werden. </w:t>
      </w:r>
    </w:p>
    <w:p w14:paraId="19668ACF" w14:textId="77777777" w:rsidR="00AF0A0B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Die Maschine bietet auch die Option eigene Bilder auf das Display zu laden. Während der Getränkeausgabe könnte beispielsweise das Firmenlogo oder ein Aktionsangebot angezeigt werden. </w:t>
      </w:r>
    </w:p>
    <w:p w14:paraId="0DE7D5A8" w14:textId="77777777" w:rsidR="00AF0A0B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Das Tastenfeld für die Getränkeausgabe wird ebenfalls auf dem Display abgebildet: Durch das Wischen auf dem Touchdisplay können bis zu 24 Getränke hinterlegt werden. Diese Tasten können individuell belegt werden. Über die </w:t>
      </w:r>
      <w:proofErr w:type="spellStart"/>
      <w:r w:rsidRPr="00954AC0">
        <w:rPr>
          <w:rFonts w:ascii="Arial" w:hAnsi="Arial" w:cs="Arial"/>
          <w:sz w:val="20"/>
          <w:szCs w:val="20"/>
        </w:rPr>
        <w:t>Baristataste</w:t>
      </w:r>
      <w:proofErr w:type="spellEnd"/>
      <w:r w:rsidRPr="00954AC0">
        <w:rPr>
          <w:rFonts w:ascii="Arial" w:hAnsi="Arial" w:cs="Arial"/>
          <w:sz w:val="20"/>
          <w:szCs w:val="20"/>
        </w:rPr>
        <w:t xml:space="preserve"> kann vor der Getränkeauswahl der Kaffee noch stärker oder schwächer eingestellt werden. Hierzu wird je nach Wunsch 15% mehr, bzw. 15% weniger Kaffeemehl zur Zubereitung verwendet.</w:t>
      </w:r>
    </w:p>
    <w:p w14:paraId="11FC5930" w14:textId="77777777" w:rsidR="00AF0A0B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Die Zugangsberechtigung zu den drei unterschiedlichen Funktionsebenen kann durch PIN-Codes gesichert werden. Eine Mikroprozessorsteuerung regelt und kontrolliert sämtliche Vorgänge.</w:t>
      </w:r>
    </w:p>
    <w:p w14:paraId="18F64109" w14:textId="77777777" w:rsidR="000C1E60" w:rsidRDefault="00D416CE" w:rsidP="00D416CE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Auf der Vorderseite links und rechts besitzt die Maschine je ein LED-Streifen zur Beleuchtung. Die Farbe kann kundenseitig individuell eingestellt werden. Die Beleuchtung kann ebenfalls als optische </w:t>
      </w:r>
    </w:p>
    <w:p w14:paraId="3A29AB65" w14:textId="77777777" w:rsidR="000C1E60" w:rsidRDefault="000C1E60">
      <w:pPr>
        <w:spacing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6BA11336" w14:textId="77777777" w:rsidR="00D416CE" w:rsidRPr="00954AC0" w:rsidRDefault="00D416CE" w:rsidP="00D416CE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lastRenderedPageBreak/>
        <w:t>Eventanzeige verwendet werden. So ist es beispielsweise möglich dies blinken zu lassen wenn der Bohnenbehälter leer ist. Zusätzlich sind in den LED – Streifen je ein LED Spot für die Beleuchtung der Getränkeausgabe integriert. Dies kann durch den Kunden ein- und ausgeschaltet werden.</w:t>
      </w:r>
    </w:p>
    <w:p w14:paraId="1D6AF070" w14:textId="77777777" w:rsidR="00D416CE" w:rsidRPr="00954AC0" w:rsidRDefault="00D416CE" w:rsidP="00AF0A0B">
      <w:pPr>
        <w:rPr>
          <w:rFonts w:ascii="Arial" w:hAnsi="Arial" w:cs="Arial"/>
          <w:sz w:val="20"/>
          <w:szCs w:val="20"/>
        </w:rPr>
      </w:pPr>
    </w:p>
    <w:p w14:paraId="2A96A8DE" w14:textId="77777777" w:rsidR="00AF0A0B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Jedes entnommene Getränk wird registriert und auf Wunsch im Display angezeigt. </w:t>
      </w:r>
    </w:p>
    <w:p w14:paraId="70D91E9E" w14:textId="77777777" w:rsidR="00C53D3B" w:rsidRPr="00954AC0" w:rsidRDefault="00C53D3B" w:rsidP="00C53D3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 xml:space="preserve">Für die tägliche Reinigung des WMF-Milchsystems wird der Milchschlauch der Kaffeemaschine über den Plug &amp; Clean Adapter an die Kaffeemaschine angeschlossen. Danach startet nach Aktivierung das automatische Reinigungsprogramm. </w:t>
      </w:r>
    </w:p>
    <w:p w14:paraId="547888A9" w14:textId="77777777" w:rsidR="00AF0A0B" w:rsidRPr="00954AC0" w:rsidRDefault="00AF0A0B" w:rsidP="00AF0A0B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Über die Timerfunktion lässt sich das Tastenlayout zeitgesteuert ändern (z.B. von Bedienung auf Selbstbedienung) und der Eco-Mode kann aktiviert werden.</w:t>
      </w:r>
    </w:p>
    <w:p w14:paraId="2F1F9F93" w14:textId="77777777"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</w:p>
    <w:p w14:paraId="6B399E9F" w14:textId="77777777" w:rsidR="00572DC5" w:rsidRDefault="00572DC5" w:rsidP="00572DC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Optional besteht die Möglichkeit, die Kaffeemaschine mit Hilfe des Festwasser Kits (separater Artikel</w:t>
      </w:r>
      <w:r w:rsidR="00E42B8C">
        <w:rPr>
          <w:rFonts w:ascii="Arial" w:hAnsi="Arial" w:cs="Arial"/>
          <w:sz w:val="20"/>
          <w:szCs w:val="20"/>
        </w:rPr>
        <w:t xml:space="preserve">: </w:t>
      </w:r>
      <w:r w:rsidR="00E42B8C" w:rsidRPr="00E42B8C">
        <w:rPr>
          <w:rFonts w:ascii="Arial" w:hAnsi="Arial" w:cs="Arial"/>
          <w:sz w:val="20"/>
          <w:szCs w:val="20"/>
        </w:rPr>
        <w:t>03 1398 6001</w:t>
      </w:r>
      <w:r>
        <w:rPr>
          <w:rFonts w:ascii="Arial" w:hAnsi="Arial" w:cs="Arial"/>
          <w:sz w:val="20"/>
          <w:szCs w:val="20"/>
        </w:rPr>
        <w:t>) durch geschultes Fachpersonal umzurüsten auf einen Festwasserbetrieb.</w:t>
      </w:r>
    </w:p>
    <w:p w14:paraId="1C8719E6" w14:textId="77777777" w:rsidR="00572DC5" w:rsidRPr="00954AC0" w:rsidRDefault="00572DC5" w:rsidP="00F72D5F">
      <w:pPr>
        <w:rPr>
          <w:rFonts w:ascii="Arial" w:hAnsi="Arial" w:cs="Arial"/>
          <w:sz w:val="20"/>
          <w:szCs w:val="20"/>
        </w:rPr>
      </w:pPr>
    </w:p>
    <w:p w14:paraId="05F941D5" w14:textId="77777777" w:rsidR="00F72D5F" w:rsidRPr="00954AC0" w:rsidRDefault="00F72D5F" w:rsidP="00F72D5F">
      <w:pPr>
        <w:rPr>
          <w:rFonts w:ascii="Arial" w:hAnsi="Arial" w:cs="Arial"/>
          <w:b/>
          <w:sz w:val="20"/>
          <w:szCs w:val="20"/>
        </w:rPr>
      </w:pPr>
      <w:r w:rsidRPr="00954AC0">
        <w:rPr>
          <w:rFonts w:ascii="Arial" w:hAnsi="Arial" w:cs="Arial"/>
          <w:b/>
          <w:sz w:val="20"/>
          <w:szCs w:val="20"/>
        </w:rPr>
        <w:t>Installation</w:t>
      </w:r>
    </w:p>
    <w:p w14:paraId="465F4179" w14:textId="77777777"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  <w:r w:rsidRPr="00954AC0">
        <w:rPr>
          <w:rFonts w:ascii="Arial" w:hAnsi="Arial" w:cs="Arial"/>
          <w:sz w:val="20"/>
          <w:szCs w:val="20"/>
        </w:rPr>
        <w:t>Kostenlose Montage der Maschine an vorhandene Anschlussleitungen für Wasser, Strom und Ablauf durch den werkseigenen Kundenservice der WMF. Eine Einweisung des Bedienungspersonals erfolgt ebenfalls ohne Berechnung.</w:t>
      </w:r>
    </w:p>
    <w:p w14:paraId="4F5FA888" w14:textId="77777777" w:rsidR="00F72D5F" w:rsidRPr="00954AC0" w:rsidRDefault="00F72D5F" w:rsidP="00F72D5F">
      <w:pPr>
        <w:rPr>
          <w:rFonts w:ascii="Arial" w:hAnsi="Arial" w:cs="Arial"/>
          <w:sz w:val="20"/>
          <w:szCs w:val="20"/>
        </w:rPr>
      </w:pPr>
    </w:p>
    <w:p w14:paraId="23D140A0" w14:textId="77777777" w:rsidR="00F72D5F" w:rsidRPr="00DC3180" w:rsidRDefault="00F72D5F" w:rsidP="00F72D5F">
      <w:pPr>
        <w:rPr>
          <w:rFonts w:ascii="Arial" w:hAnsi="Arial" w:cs="Arial"/>
          <w:b/>
          <w:sz w:val="16"/>
          <w:szCs w:val="16"/>
        </w:rPr>
      </w:pPr>
      <w:r w:rsidRPr="00954AC0">
        <w:rPr>
          <w:rFonts w:ascii="Arial" w:hAnsi="Arial" w:cs="Arial"/>
          <w:b/>
          <w:sz w:val="16"/>
          <w:szCs w:val="16"/>
        </w:rPr>
        <w:t>WMF GmbH Art. Nr. 03 1</w:t>
      </w:r>
      <w:r w:rsidR="00AF0A0B" w:rsidRPr="00954AC0">
        <w:rPr>
          <w:rFonts w:ascii="Arial" w:hAnsi="Arial" w:cs="Arial"/>
          <w:b/>
          <w:sz w:val="16"/>
          <w:szCs w:val="16"/>
        </w:rPr>
        <w:t>350</w:t>
      </w:r>
      <w:r w:rsidR="00B90A81">
        <w:rPr>
          <w:rFonts w:ascii="Arial" w:hAnsi="Arial" w:cs="Arial"/>
          <w:b/>
          <w:sz w:val="16"/>
          <w:szCs w:val="16"/>
        </w:rPr>
        <w:t xml:space="preserve"> 0056</w:t>
      </w:r>
    </w:p>
    <w:p w14:paraId="2DA8FE16" w14:textId="77777777" w:rsidR="009F1ED6" w:rsidRPr="009F1ED6" w:rsidRDefault="009F1ED6" w:rsidP="00F72D5F">
      <w:pPr>
        <w:rPr>
          <w:rFonts w:ascii="Arial" w:hAnsi="Arial" w:cs="Arial"/>
          <w:b/>
          <w:sz w:val="20"/>
          <w:szCs w:val="20"/>
        </w:rPr>
      </w:pPr>
    </w:p>
    <w:sectPr w:rsidR="009F1ED6" w:rsidRPr="009F1ED6" w:rsidSect="00645214">
      <w:headerReference w:type="default" r:id="rId8"/>
      <w:footerReference w:type="default" r:id="rId9"/>
      <w:headerReference w:type="first" r:id="rId10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CA83FF" w14:textId="77777777" w:rsidR="008D30FF" w:rsidRDefault="008D30FF">
      <w:r>
        <w:separator/>
      </w:r>
    </w:p>
  </w:endnote>
  <w:endnote w:type="continuationSeparator" w:id="0">
    <w:p w14:paraId="3296D79F" w14:textId="77777777" w:rsidR="008D30FF" w:rsidRDefault="008D30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DE47AB01-086D-475A-A606-ECB6EF136E95}"/>
    <w:embedBold r:id="rId2" w:fontKey="{EEF3774B-85FD-406C-976D-91C5886A9274}"/>
    <w:embedItalic r:id="rId3" w:fontKey="{B9DB97F8-BE60-4EF5-87C2-626D6282DB6F}"/>
    <w:embedBoldItalic r:id="rId4" w:fontKey="{05B820A4-2725-401A-9FF1-F51E05B42E5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F23DA852-9D54-4C81-B14C-043D257DC3F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1C1CF76D-8DCE-45E1-9266-615D498C2ACE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09D3AE40-7E9D-4712-8137-57D6BE98E65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BDF767" w14:textId="77777777" w:rsidR="00766F13" w:rsidRDefault="00766F13" w:rsidP="00766F13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40DB97D1" wp14:editId="435BF23C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3968C250" wp14:editId="02F33ABA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820A5DF" w14:textId="426FEFE9" w:rsidR="00766F13" w:rsidRPr="00B840A8" w:rsidRDefault="00720381" w:rsidP="00766F13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B534A7">
                            <w:rPr>
                              <w:rFonts w:ascii="Arial" w:hAnsi="Arial" w:cs="Arial"/>
                              <w:color w:val="0000FF"/>
                              <w:sz w:val="14"/>
                              <w:szCs w:val="14"/>
                              <w:u w:val="single"/>
                            </w:rPr>
                            <w:t>https://www.wmf-coffeemachines.com/de_de/planerdaten/</w:t>
                          </w:r>
                          <w:r w:rsidR="00766F1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66F1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66F1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66F1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66F1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66F1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66F13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766F13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766F13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766F13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F6246C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766F13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766F13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766F13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766F13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766F13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F6246C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2</w:t>
                          </w:r>
                          <w:r w:rsidR="00766F13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27882D9D" w14:textId="77777777" w:rsidR="00766F13" w:rsidRPr="006A2F4C" w:rsidRDefault="00766F13" w:rsidP="00766F13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2E4AA319" w14:textId="77777777" w:rsidR="00766F13" w:rsidRPr="0069450D" w:rsidRDefault="00766F13" w:rsidP="00766F13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968C250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" stroked="f">
              <v:textbox style="mso-fit-shape-to-text:t">
                <w:txbxContent>
                  <w:p w14:paraId="4820A5DF" w14:textId="426FEFE9" w:rsidR="00766F13" w:rsidRPr="00B840A8" w:rsidRDefault="00720381" w:rsidP="00766F13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B534A7">
                      <w:rPr>
                        <w:rFonts w:ascii="Arial" w:hAnsi="Arial" w:cs="Arial"/>
                        <w:color w:val="0000FF"/>
                        <w:sz w:val="14"/>
                        <w:szCs w:val="14"/>
                        <w:u w:val="single"/>
                      </w:rPr>
                      <w:t>https://www.wmf-coffeemachines.com/de_de/planerdaten/</w:t>
                    </w:r>
                    <w:r w:rsidR="00766F13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66F13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66F13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66F13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66F13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66F13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66F13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766F13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766F13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766F13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F6246C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766F13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766F13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766F13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766F13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766F13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F6246C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2</w:t>
                    </w:r>
                    <w:r w:rsidR="00766F13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14:paraId="27882D9D" w14:textId="77777777" w:rsidR="00766F13" w:rsidRPr="006A2F4C" w:rsidRDefault="00766F13" w:rsidP="00766F13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14:paraId="2E4AA319" w14:textId="77777777" w:rsidR="00766F13" w:rsidRPr="0069450D" w:rsidRDefault="00766F13" w:rsidP="00766F13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14:paraId="47C8F1D3" w14:textId="77777777" w:rsidR="00B840A8" w:rsidRPr="00766F13" w:rsidRDefault="00B840A8" w:rsidP="00766F1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28622A" w14:textId="77777777" w:rsidR="008D30FF" w:rsidRDefault="008D30FF">
      <w:r>
        <w:separator/>
      </w:r>
    </w:p>
  </w:footnote>
  <w:footnote w:type="continuationSeparator" w:id="0">
    <w:p w14:paraId="179D1C38" w14:textId="77777777" w:rsidR="008D30FF" w:rsidRDefault="008D30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76F751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319D95F3" wp14:editId="058E583C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61DD98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377ECF03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16D878D0" w14:textId="77777777" w:rsidR="00FA5F78" w:rsidRDefault="00FA5F78" w:rsidP="00645214">
    <w:pPr>
      <w:rPr>
        <w:b/>
        <w:sz w:val="30"/>
        <w:szCs w:val="30"/>
      </w:rPr>
    </w:pPr>
  </w:p>
  <w:p w14:paraId="099F8B6C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443741">
    <w:abstractNumId w:val="9"/>
  </w:num>
  <w:num w:numId="2" w16cid:durableId="678696039">
    <w:abstractNumId w:val="7"/>
  </w:num>
  <w:num w:numId="3" w16cid:durableId="2112311584">
    <w:abstractNumId w:val="6"/>
  </w:num>
  <w:num w:numId="4" w16cid:durableId="477772224">
    <w:abstractNumId w:val="5"/>
  </w:num>
  <w:num w:numId="5" w16cid:durableId="2121296708">
    <w:abstractNumId w:val="4"/>
  </w:num>
  <w:num w:numId="6" w16cid:durableId="1565138094">
    <w:abstractNumId w:val="8"/>
  </w:num>
  <w:num w:numId="7" w16cid:durableId="113257671">
    <w:abstractNumId w:val="3"/>
  </w:num>
  <w:num w:numId="8" w16cid:durableId="196358983">
    <w:abstractNumId w:val="2"/>
  </w:num>
  <w:num w:numId="9" w16cid:durableId="1131173536">
    <w:abstractNumId w:val="1"/>
  </w:num>
  <w:num w:numId="10" w16cid:durableId="1355761869">
    <w:abstractNumId w:val="0"/>
  </w:num>
  <w:num w:numId="11" w16cid:durableId="132797947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1E60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5CEE"/>
    <w:rsid w:val="00202141"/>
    <w:rsid w:val="0020660F"/>
    <w:rsid w:val="00217B74"/>
    <w:rsid w:val="00225F7E"/>
    <w:rsid w:val="00231639"/>
    <w:rsid w:val="00241B25"/>
    <w:rsid w:val="002464BE"/>
    <w:rsid w:val="0024694C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E526E"/>
    <w:rsid w:val="002F5E84"/>
    <w:rsid w:val="00300ECA"/>
    <w:rsid w:val="00314967"/>
    <w:rsid w:val="003305EF"/>
    <w:rsid w:val="00336330"/>
    <w:rsid w:val="00343141"/>
    <w:rsid w:val="00344D03"/>
    <w:rsid w:val="00375F73"/>
    <w:rsid w:val="00376352"/>
    <w:rsid w:val="003A4B7B"/>
    <w:rsid w:val="003B5B7A"/>
    <w:rsid w:val="003C6EA6"/>
    <w:rsid w:val="003E1C3F"/>
    <w:rsid w:val="003F33FA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72DC5"/>
    <w:rsid w:val="00594C0F"/>
    <w:rsid w:val="005A6B53"/>
    <w:rsid w:val="005F478C"/>
    <w:rsid w:val="00601B24"/>
    <w:rsid w:val="00602C9D"/>
    <w:rsid w:val="00605A1F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6F6119"/>
    <w:rsid w:val="00702D74"/>
    <w:rsid w:val="00704EBE"/>
    <w:rsid w:val="00720381"/>
    <w:rsid w:val="00734D61"/>
    <w:rsid w:val="0074238F"/>
    <w:rsid w:val="0074676C"/>
    <w:rsid w:val="00747A98"/>
    <w:rsid w:val="00765900"/>
    <w:rsid w:val="00766F13"/>
    <w:rsid w:val="00771ECF"/>
    <w:rsid w:val="007A2D73"/>
    <w:rsid w:val="007C1839"/>
    <w:rsid w:val="007C5788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54AC0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AF0A0B"/>
    <w:rsid w:val="00B03B1A"/>
    <w:rsid w:val="00B35DA6"/>
    <w:rsid w:val="00B364C0"/>
    <w:rsid w:val="00B44DC0"/>
    <w:rsid w:val="00B632D4"/>
    <w:rsid w:val="00B840A8"/>
    <w:rsid w:val="00B90A81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53D3B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16CE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42B8C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6246C"/>
    <w:rsid w:val="00F72D5F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2529"/>
    <o:shapelayout v:ext="edit">
      <o:idmap v:ext="edit" data="1"/>
    </o:shapelayout>
  </w:shapeDefaults>
  <w:decimalSymbol w:val=","/>
  <w:listSeparator w:val=";"/>
  <w14:docId w14:val="491F7CC9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2CAB80-0A4D-48A3-BA21-0CFFA04EDD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</Template>
  <TotalTime>0</TotalTime>
  <Pages>2</Pages>
  <Words>582</Words>
  <Characters>3951</Characters>
  <Application>Microsoft Office Word</Application>
  <DocSecurity>0</DocSecurity>
  <Lines>32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4524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11</cp:revision>
  <cp:lastPrinted>2020-01-17T07:13:00Z</cp:lastPrinted>
  <dcterms:created xsi:type="dcterms:W3CDTF">2020-10-29T09:39:00Z</dcterms:created>
  <dcterms:modified xsi:type="dcterms:W3CDTF">2025-01-21T08:22:00Z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