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6D593E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0105905F" w14:textId="77777777" w:rsidR="005C5071" w:rsidRDefault="005C5071" w:rsidP="005C5071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 xml:space="preserve">WMF </w:t>
      </w:r>
      <w:r w:rsidRPr="0085259E">
        <w:rPr>
          <w:rFonts w:ascii="Arial" w:hAnsi="Arial" w:cs="Arial"/>
          <w:b/>
          <w:sz w:val="20"/>
          <w:szCs w:val="20"/>
          <w:u w:val="single"/>
        </w:rPr>
        <w:t>Satzabscheider</w:t>
      </w:r>
      <w:r>
        <w:rPr>
          <w:rFonts w:ascii="Arial" w:hAnsi="Arial" w:cs="Arial"/>
          <w:b/>
          <w:sz w:val="20"/>
          <w:szCs w:val="20"/>
          <w:u w:val="single"/>
        </w:rPr>
        <w:t xml:space="preserve"> - zum Auffangen von Kaffeesatz. Geeignet zur Installation in Kombination mit einer WMF 9000 F</w:t>
      </w:r>
      <w:r w:rsidRPr="0085259E">
        <w:rPr>
          <w:rFonts w:ascii="Arial" w:hAnsi="Arial" w:cs="Arial"/>
          <w:b/>
          <w:sz w:val="20"/>
          <w:szCs w:val="20"/>
          <w:u w:val="single"/>
        </w:rPr>
        <w:t xml:space="preserve"> </w:t>
      </w:r>
    </w:p>
    <w:p w14:paraId="4D802EC1" w14:textId="77777777"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</w:p>
    <w:p w14:paraId="498E7C54" w14:textId="77777777" w:rsidR="005C5071" w:rsidRDefault="005C5071" w:rsidP="005C5071">
      <w:pPr>
        <w:rPr>
          <w:rFonts w:ascii="Arial" w:hAnsi="Arial" w:cs="Arial"/>
          <w:sz w:val="20"/>
          <w:szCs w:val="20"/>
        </w:rPr>
      </w:pPr>
    </w:p>
    <w:p w14:paraId="7A447C20" w14:textId="77777777" w:rsidR="005C5071" w:rsidRDefault="005C5071" w:rsidP="005C507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Fassungsvermögen</w:t>
      </w:r>
      <w:r w:rsidRPr="0017585D">
        <w:rPr>
          <w:rFonts w:ascii="Arial" w:hAnsi="Arial" w:cs="Arial"/>
          <w:sz w:val="20"/>
          <w:szCs w:val="20"/>
        </w:rPr>
        <w:t>: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 xml:space="preserve">ca. 12 Liter </w:t>
      </w:r>
      <w:r w:rsidRPr="0085259E">
        <w:rPr>
          <w:rFonts w:ascii="Arial" w:hAnsi="Arial" w:cs="Arial"/>
          <w:sz w:val="20"/>
          <w:szCs w:val="20"/>
        </w:rPr>
        <w:t>(</w:t>
      </w:r>
      <w:r>
        <w:rPr>
          <w:rFonts w:ascii="Arial" w:hAnsi="Arial" w:cs="Arial"/>
          <w:sz w:val="20"/>
          <w:szCs w:val="20"/>
        </w:rPr>
        <w:t xml:space="preserve">zw. 2,5 und </w:t>
      </w:r>
      <w:r w:rsidRPr="0085259E">
        <w:rPr>
          <w:rFonts w:ascii="Arial" w:hAnsi="Arial" w:cs="Arial"/>
          <w:sz w:val="20"/>
          <w:szCs w:val="20"/>
        </w:rPr>
        <w:t>3,5 kg Kaffeepulver)</w:t>
      </w:r>
    </w:p>
    <w:p w14:paraId="305AE11F" w14:textId="77777777" w:rsidR="005C5071" w:rsidRDefault="005C5071" w:rsidP="005C5071">
      <w:pPr>
        <w:rPr>
          <w:rFonts w:ascii="Arial" w:hAnsi="Arial" w:cs="Arial"/>
          <w:sz w:val="20"/>
          <w:szCs w:val="20"/>
        </w:rPr>
      </w:pPr>
      <w:r w:rsidRPr="0017585D">
        <w:rPr>
          <w:rFonts w:ascii="Arial" w:hAnsi="Arial" w:cs="Arial"/>
          <w:sz w:val="20"/>
          <w:szCs w:val="20"/>
        </w:rPr>
        <w:t xml:space="preserve">Leergewicht: </w:t>
      </w:r>
      <w:r w:rsidRPr="0017585D">
        <w:rPr>
          <w:rFonts w:ascii="Arial" w:hAnsi="Arial" w:cs="Arial"/>
          <w:sz w:val="20"/>
          <w:szCs w:val="20"/>
        </w:rPr>
        <w:tab/>
      </w:r>
      <w:r w:rsidRPr="0017585D">
        <w:rPr>
          <w:rFonts w:ascii="Arial" w:hAnsi="Arial" w:cs="Arial"/>
          <w:sz w:val="20"/>
          <w:szCs w:val="20"/>
        </w:rPr>
        <w:tab/>
        <w:t xml:space="preserve">ca. </w:t>
      </w:r>
      <w:r>
        <w:rPr>
          <w:rFonts w:ascii="Arial" w:hAnsi="Arial" w:cs="Arial"/>
          <w:sz w:val="20"/>
          <w:szCs w:val="20"/>
        </w:rPr>
        <w:t xml:space="preserve">12 </w:t>
      </w:r>
      <w:r w:rsidRPr="0017585D">
        <w:rPr>
          <w:rFonts w:ascii="Arial" w:hAnsi="Arial" w:cs="Arial"/>
          <w:sz w:val="20"/>
          <w:szCs w:val="20"/>
        </w:rPr>
        <w:t>kg</w:t>
      </w:r>
    </w:p>
    <w:p w14:paraId="297B21BA" w14:textId="77777777"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  <w:r w:rsidRPr="00632C20">
        <w:rPr>
          <w:rFonts w:ascii="Arial" w:hAnsi="Arial" w:cs="Arial"/>
          <w:sz w:val="20"/>
          <w:szCs w:val="20"/>
        </w:rPr>
        <w:t>Breite:</w:t>
      </w:r>
      <w:r w:rsidRPr="00632C2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314</w:t>
      </w:r>
      <w:r w:rsidRPr="00632C20">
        <w:rPr>
          <w:rFonts w:ascii="Arial" w:hAnsi="Arial" w:cs="Arial"/>
          <w:sz w:val="20"/>
          <w:szCs w:val="20"/>
        </w:rPr>
        <w:t xml:space="preserve"> mm</w:t>
      </w:r>
    </w:p>
    <w:p w14:paraId="73C9B0A3" w14:textId="77777777"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  <w:r w:rsidRPr="00632C20">
        <w:rPr>
          <w:rFonts w:ascii="Arial" w:hAnsi="Arial" w:cs="Arial"/>
          <w:sz w:val="20"/>
          <w:szCs w:val="20"/>
        </w:rPr>
        <w:t>Höhe:</w:t>
      </w:r>
      <w:r w:rsidRPr="00632C2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605</w:t>
      </w:r>
      <w:r w:rsidRPr="00632C20">
        <w:rPr>
          <w:rFonts w:ascii="Arial" w:hAnsi="Arial" w:cs="Arial"/>
          <w:sz w:val="20"/>
          <w:szCs w:val="20"/>
        </w:rPr>
        <w:t xml:space="preserve"> mm</w:t>
      </w:r>
    </w:p>
    <w:p w14:paraId="1B8A55C7" w14:textId="77777777"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  <w:r w:rsidRPr="00632C20">
        <w:rPr>
          <w:rFonts w:ascii="Arial" w:hAnsi="Arial" w:cs="Arial"/>
          <w:sz w:val="20"/>
          <w:szCs w:val="20"/>
        </w:rPr>
        <w:t>Tiefe:</w:t>
      </w:r>
      <w:r w:rsidRPr="00632C2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427</w:t>
      </w:r>
      <w:r w:rsidRPr="00632C20">
        <w:rPr>
          <w:rFonts w:ascii="Arial" w:hAnsi="Arial" w:cs="Arial"/>
          <w:sz w:val="20"/>
          <w:szCs w:val="20"/>
        </w:rPr>
        <w:t xml:space="preserve"> mm</w:t>
      </w:r>
    </w:p>
    <w:p w14:paraId="250970D0" w14:textId="77777777" w:rsidR="005C5071" w:rsidRDefault="005C5071" w:rsidP="005C5071">
      <w:pPr>
        <w:rPr>
          <w:rFonts w:ascii="Arial" w:hAnsi="Arial" w:cs="Arial"/>
          <w:sz w:val="20"/>
          <w:szCs w:val="20"/>
        </w:rPr>
      </w:pPr>
    </w:p>
    <w:p w14:paraId="763993E8" w14:textId="77777777"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</w:p>
    <w:p w14:paraId="19EC1BE7" w14:textId="77777777" w:rsidR="005C5071" w:rsidRPr="00B5784E" w:rsidRDefault="005C5071" w:rsidP="005C5071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14:paraId="11F720B2" w14:textId="77777777" w:rsidR="005C5071" w:rsidRDefault="005C5071" w:rsidP="005C507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WMF Satzabscheider zur Trennung des anfallenden Kaffeesatzes aus Mengenbrühautomaten vom Ausspülwasser, ehe dieses in die Abwasserleitung geführt wird. </w:t>
      </w:r>
    </w:p>
    <w:p w14:paraId="50AE13D8" w14:textId="77777777" w:rsidR="005C5071" w:rsidRPr="00342418" w:rsidRDefault="005C5071" w:rsidP="005C507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Das </w:t>
      </w:r>
      <w:r w:rsidRPr="00342418">
        <w:rPr>
          <w:rFonts w:ascii="Arial" w:hAnsi="Arial" w:cs="Arial"/>
          <w:sz w:val="20"/>
          <w:szCs w:val="20"/>
        </w:rPr>
        <w:t>Kaffeesatz-Ausspülgemisch wird über einen Filter geleitet und dabei das Ausspülmedium vom Satz getrennt. Der Kaffeesatz wird in einem Behälter mit einer Siebfläche aufgefangen.</w:t>
      </w:r>
    </w:p>
    <w:p w14:paraId="413C34BD" w14:textId="77777777" w:rsidR="005C5071" w:rsidRDefault="005C5071" w:rsidP="005C5071">
      <w:pPr>
        <w:rPr>
          <w:rFonts w:ascii="Arial" w:hAnsi="Arial" w:cs="Arial"/>
          <w:sz w:val="20"/>
          <w:szCs w:val="20"/>
        </w:rPr>
      </w:pPr>
      <w:r w:rsidRPr="00342418">
        <w:rPr>
          <w:rFonts w:ascii="Arial" w:hAnsi="Arial" w:cs="Arial"/>
          <w:sz w:val="20"/>
          <w:szCs w:val="20"/>
        </w:rPr>
        <w:t>Der Satzbehälter kann tropffrei aus dem Abscheider entnommen werden und anschließend entsorgt werden.</w:t>
      </w:r>
    </w:p>
    <w:p w14:paraId="3DC00662" w14:textId="77777777"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  <w:r w:rsidRPr="0085259E">
        <w:rPr>
          <w:rFonts w:ascii="Arial" w:hAnsi="Arial" w:cs="Arial"/>
          <w:sz w:val="20"/>
          <w:szCs w:val="20"/>
        </w:rPr>
        <w:t xml:space="preserve">Der Satzabscheider kann entweder stehend oder hängend installiert werden. Höhenanpassung durch variable Gerätefüße. </w:t>
      </w:r>
    </w:p>
    <w:p w14:paraId="0AC1C1A2" w14:textId="77777777" w:rsidR="005C5071" w:rsidRDefault="005C5071" w:rsidP="005C5071">
      <w:pPr>
        <w:rPr>
          <w:rFonts w:ascii="Arial" w:hAnsi="Arial" w:cs="Arial"/>
          <w:b/>
          <w:sz w:val="20"/>
          <w:szCs w:val="20"/>
        </w:rPr>
      </w:pPr>
    </w:p>
    <w:p w14:paraId="462E2A22" w14:textId="77777777" w:rsidR="00823AFD" w:rsidRDefault="00823AFD" w:rsidP="005C5071">
      <w:pPr>
        <w:rPr>
          <w:rFonts w:ascii="Arial" w:hAnsi="Arial" w:cs="Arial"/>
          <w:b/>
          <w:sz w:val="16"/>
          <w:szCs w:val="16"/>
        </w:rPr>
      </w:pPr>
    </w:p>
    <w:p w14:paraId="741342B9" w14:textId="77777777" w:rsidR="005C5071" w:rsidRPr="00C854D8" w:rsidRDefault="005C5071" w:rsidP="005C5071">
      <w:pPr>
        <w:rPr>
          <w:rFonts w:ascii="Arial" w:hAnsi="Arial" w:cs="Arial"/>
          <w:b/>
          <w:sz w:val="16"/>
          <w:szCs w:val="16"/>
        </w:rPr>
      </w:pPr>
      <w:r w:rsidRPr="00C854D8">
        <w:rPr>
          <w:rFonts w:ascii="Arial" w:hAnsi="Arial" w:cs="Arial"/>
          <w:b/>
          <w:sz w:val="16"/>
          <w:szCs w:val="16"/>
        </w:rPr>
        <w:t>WMF GmbH Art. Nr. 03 9011 0002</w:t>
      </w:r>
    </w:p>
    <w:p w14:paraId="21F3B463" w14:textId="77777777" w:rsidR="005C5071" w:rsidRDefault="005C5071" w:rsidP="005C5071">
      <w:pPr>
        <w:rPr>
          <w:rFonts w:ascii="Arial" w:hAnsi="Arial" w:cs="Arial"/>
          <w:sz w:val="20"/>
          <w:szCs w:val="20"/>
        </w:rPr>
      </w:pPr>
    </w:p>
    <w:p w14:paraId="1D5BF323" w14:textId="77777777"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</w:p>
    <w:p w14:paraId="6B8B4FE4" w14:textId="77777777" w:rsidR="009F1ED6" w:rsidRPr="009F1ED6" w:rsidRDefault="009F1ED6" w:rsidP="005C5071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E36439" w14:textId="77777777" w:rsidR="001F3349" w:rsidRDefault="001F3349">
      <w:r>
        <w:separator/>
      </w:r>
    </w:p>
  </w:endnote>
  <w:endnote w:type="continuationSeparator" w:id="0">
    <w:p w14:paraId="3475EC08" w14:textId="77777777"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5A87DB04-BFF6-49FF-8E7C-B5B871F3D4F3}"/>
    <w:embedBold r:id="rId2" w:fontKey="{2BF57D2C-F0A8-4A20-A5AB-75B5FF1F99DB}"/>
    <w:embedItalic r:id="rId3" w:fontKey="{9C18A043-DB37-4050-96C3-14AF01C2F19F}"/>
    <w:embedBoldItalic r:id="rId4" w:fontKey="{835D13DF-A60B-4337-9767-17B7A98EBF5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2FB49EBC-DD95-480E-AD26-63383CC9244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BF7F9347-E09E-4D33-928F-E1009C9A55A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F42F9DE5-7CB9-4AD6-BB94-9AEE2424E84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72760B" w14:textId="77777777" w:rsidR="00823AFD" w:rsidRDefault="00823AFD" w:rsidP="00823AFD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4B537B92" wp14:editId="5CB86FF2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2AAB83F0" wp14:editId="10F14CAE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4343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417756C" w14:textId="4274F367" w:rsidR="00823AFD" w:rsidRDefault="007F4103" w:rsidP="00823AFD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0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0"/>
                          <w:r w:rsidR="00823AF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823AF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823AF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823AF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823AF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823AF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823AF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823AF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823AF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823AF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823AFD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823AF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823AF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823AF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823AF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823AF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823AFD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823AF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63006B47" w14:textId="77777777" w:rsidR="00823AFD" w:rsidRDefault="00823AFD" w:rsidP="00823AFD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222061BB" w14:textId="77777777" w:rsidR="00823AFD" w:rsidRDefault="00823AFD" w:rsidP="00823AFD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AAB83F0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34.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" stroked="f">
              <v:textbox style="mso-fit-shape-to-text:t">
                <w:txbxContent>
                  <w:p w14:paraId="1417756C" w14:textId="4274F367" w:rsidR="00823AFD" w:rsidRDefault="007F4103" w:rsidP="00823AFD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1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1"/>
                    <w:r w:rsidR="00823AFD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823AFD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823AFD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823AFD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823AFD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823AFD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823AFD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823AFD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823AFD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823AFD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823AFD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823AFD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823AFD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823AFD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823AFD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823AFD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823AFD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823AFD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63006B47" w14:textId="77777777" w:rsidR="00823AFD" w:rsidRDefault="00823AFD" w:rsidP="00823AFD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222061BB" w14:textId="77777777" w:rsidR="00823AFD" w:rsidRDefault="00823AFD" w:rsidP="00823AFD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14:paraId="362744F6" w14:textId="77777777" w:rsidR="00B840A8" w:rsidRPr="00823AFD" w:rsidRDefault="00B840A8" w:rsidP="00823AF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84D749" w14:textId="77777777" w:rsidR="001F3349" w:rsidRDefault="001F3349">
      <w:r>
        <w:separator/>
      </w:r>
    </w:p>
  </w:footnote>
  <w:footnote w:type="continuationSeparator" w:id="0">
    <w:p w14:paraId="0B4C6EDF" w14:textId="77777777"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00A93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24E55322" wp14:editId="0CB30856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5CE433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3EAB3D76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4A61B5E7" w14:textId="77777777" w:rsidR="00FA5F78" w:rsidRDefault="00FA5F78" w:rsidP="00645214">
    <w:pPr>
      <w:rPr>
        <w:b/>
        <w:sz w:val="30"/>
        <w:szCs w:val="30"/>
      </w:rPr>
    </w:pPr>
  </w:p>
  <w:p w14:paraId="218C3730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53196380">
    <w:abstractNumId w:val="9"/>
  </w:num>
  <w:num w:numId="2" w16cid:durableId="1176916341">
    <w:abstractNumId w:val="7"/>
  </w:num>
  <w:num w:numId="3" w16cid:durableId="48725310">
    <w:abstractNumId w:val="6"/>
  </w:num>
  <w:num w:numId="4" w16cid:durableId="480269165">
    <w:abstractNumId w:val="5"/>
  </w:num>
  <w:num w:numId="5" w16cid:durableId="2003074531">
    <w:abstractNumId w:val="4"/>
  </w:num>
  <w:num w:numId="6" w16cid:durableId="1612860615">
    <w:abstractNumId w:val="8"/>
  </w:num>
  <w:num w:numId="7" w16cid:durableId="1601332432">
    <w:abstractNumId w:val="3"/>
  </w:num>
  <w:num w:numId="8" w16cid:durableId="516578259">
    <w:abstractNumId w:val="2"/>
  </w:num>
  <w:num w:numId="9" w16cid:durableId="1960605639">
    <w:abstractNumId w:val="1"/>
  </w:num>
  <w:num w:numId="10" w16cid:durableId="630866820">
    <w:abstractNumId w:val="0"/>
  </w:num>
  <w:num w:numId="11" w16cid:durableId="82335785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C5071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4103"/>
    <w:rsid w:val="007F6461"/>
    <w:rsid w:val="007F70A7"/>
    <w:rsid w:val="00816588"/>
    <w:rsid w:val="00821A58"/>
    <w:rsid w:val="00823139"/>
    <w:rsid w:val="00823AFD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59FE520C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10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1</Pages>
  <Words>116</Words>
  <Characters>753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2020-01-17T12:17:00Z</dcterms:created>
  <dcterms:modified xsi:type="dcterms:W3CDTF">2025-01-23T08:34:00Z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