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1D7EFB" w14:textId="77777777" w:rsidR="0069450D" w:rsidRDefault="0069450D" w:rsidP="001A3E55">
      <w:pPr>
        <w:rPr>
          <w:rFonts w:ascii="Arial" w:hAnsi="Arial" w:cs="Arial"/>
          <w:b/>
          <w:sz w:val="20"/>
          <w:szCs w:val="20"/>
          <w:u w:val="single"/>
        </w:rPr>
      </w:pPr>
    </w:p>
    <w:p w14:paraId="379D5FDD" w14:textId="77777777" w:rsidR="0095685A" w:rsidRDefault="0095685A" w:rsidP="0095685A">
      <w:pPr>
        <w:rPr>
          <w:rFonts w:ascii="Arial" w:hAnsi="Arial" w:cs="Arial"/>
          <w:b/>
          <w:sz w:val="20"/>
          <w:szCs w:val="20"/>
          <w:u w:val="single"/>
        </w:rPr>
      </w:pPr>
      <w:r>
        <w:rPr>
          <w:rFonts w:ascii="Arial" w:hAnsi="Arial" w:cs="Arial"/>
          <w:b/>
          <w:sz w:val="20"/>
          <w:szCs w:val="20"/>
          <w:u w:val="single"/>
        </w:rPr>
        <w:t xml:space="preserve">Externe Druckerhöhungspumpe für Wasserversorgung und Abwasserentsorgung </w:t>
      </w:r>
      <w:r>
        <w:rPr>
          <w:rFonts w:ascii="Arial" w:hAnsi="Arial" w:cs="Arial"/>
          <w:b/>
          <w:sz w:val="20"/>
          <w:szCs w:val="20"/>
          <w:u w:val="single"/>
        </w:rPr>
        <w:br/>
        <w:t>einer WMF Kaffeemaschine 1100 S,</w:t>
      </w:r>
      <w:r w:rsidR="00FD66A0">
        <w:rPr>
          <w:rFonts w:ascii="Arial" w:hAnsi="Arial" w:cs="Arial"/>
          <w:b/>
          <w:sz w:val="20"/>
          <w:szCs w:val="20"/>
          <w:u w:val="single"/>
        </w:rPr>
        <w:t xml:space="preserve"> 1300 S,</w:t>
      </w:r>
      <w:r>
        <w:rPr>
          <w:rFonts w:ascii="Arial" w:hAnsi="Arial" w:cs="Arial"/>
          <w:b/>
          <w:sz w:val="20"/>
          <w:szCs w:val="20"/>
          <w:u w:val="single"/>
        </w:rPr>
        <w:t xml:space="preserve"> 1500 S Classic, 1500 S+, 5000 S+, 9000 S+ oder WMF espresso</w:t>
      </w:r>
    </w:p>
    <w:p w14:paraId="2B7384B7" w14:textId="77777777" w:rsidR="0095685A" w:rsidRDefault="0095685A" w:rsidP="0095685A">
      <w:pPr>
        <w:rPr>
          <w:rFonts w:ascii="Arial" w:hAnsi="Arial" w:cs="Arial"/>
          <w:b/>
          <w:sz w:val="20"/>
          <w:szCs w:val="20"/>
          <w:u w:val="single"/>
        </w:rPr>
      </w:pPr>
    </w:p>
    <w:p w14:paraId="09B73BBF" w14:textId="77777777" w:rsidR="0095685A" w:rsidRDefault="0095685A" w:rsidP="0095685A">
      <w:pPr>
        <w:rPr>
          <w:rFonts w:ascii="Arial" w:hAnsi="Arial" w:cs="Arial"/>
          <w:sz w:val="20"/>
          <w:szCs w:val="20"/>
        </w:rPr>
      </w:pPr>
    </w:p>
    <w:p w14:paraId="557BCB01" w14:textId="77777777" w:rsidR="0095685A" w:rsidRDefault="0095685A" w:rsidP="0095685A">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t>0,06 kW</w:t>
      </w:r>
    </w:p>
    <w:p w14:paraId="0927BD2F" w14:textId="77777777" w:rsidR="0095685A" w:rsidRDefault="0095685A" w:rsidP="0095685A">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220-240 V 50/60Hz 1/N/PE</w:t>
      </w:r>
    </w:p>
    <w:p w14:paraId="5491630E" w14:textId="77777777" w:rsidR="0095685A" w:rsidRDefault="0095685A" w:rsidP="0095685A">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7,5 kg</w:t>
      </w:r>
    </w:p>
    <w:p w14:paraId="6891E5A7" w14:textId="77777777" w:rsidR="0095685A" w:rsidRDefault="0095685A" w:rsidP="0095685A">
      <w:pPr>
        <w:rPr>
          <w:rFonts w:ascii="Arial" w:hAnsi="Arial" w:cs="Arial"/>
          <w:sz w:val="20"/>
          <w:szCs w:val="20"/>
        </w:rPr>
      </w:pPr>
      <w:r>
        <w:rPr>
          <w:rFonts w:ascii="Arial" w:hAnsi="Arial" w:cs="Arial"/>
          <w:sz w:val="20"/>
          <w:szCs w:val="20"/>
        </w:rPr>
        <w:t>Mindesteinbaumaße</w:t>
      </w:r>
    </w:p>
    <w:p w14:paraId="40242224" w14:textId="77777777" w:rsidR="0095685A" w:rsidRDefault="0095685A" w:rsidP="0095685A">
      <w:pPr>
        <w:ind w:firstLine="709"/>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t>525 mm</w:t>
      </w:r>
    </w:p>
    <w:p w14:paraId="453E9D30" w14:textId="77777777" w:rsidR="0095685A" w:rsidRDefault="0095685A" w:rsidP="0095685A">
      <w:pPr>
        <w:ind w:firstLine="709"/>
        <w:rPr>
          <w:rFonts w:ascii="Arial" w:hAnsi="Arial" w:cs="Arial"/>
          <w:sz w:val="20"/>
          <w:szCs w:val="20"/>
        </w:rPr>
      </w:pPr>
      <w:r>
        <w:rPr>
          <w:rFonts w:ascii="Arial" w:hAnsi="Arial" w:cs="Arial"/>
          <w:sz w:val="20"/>
          <w:szCs w:val="20"/>
        </w:rPr>
        <w:t xml:space="preserve">Höhe: </w:t>
      </w:r>
      <w:r>
        <w:rPr>
          <w:rFonts w:ascii="Arial" w:hAnsi="Arial" w:cs="Arial"/>
          <w:sz w:val="20"/>
          <w:szCs w:val="20"/>
        </w:rPr>
        <w:tab/>
      </w:r>
      <w:r>
        <w:rPr>
          <w:rFonts w:ascii="Arial" w:hAnsi="Arial" w:cs="Arial"/>
          <w:sz w:val="20"/>
          <w:szCs w:val="20"/>
        </w:rPr>
        <w:tab/>
      </w:r>
      <w:r>
        <w:rPr>
          <w:rFonts w:ascii="Arial" w:hAnsi="Arial" w:cs="Arial"/>
          <w:sz w:val="20"/>
          <w:szCs w:val="20"/>
        </w:rPr>
        <w:tab/>
        <w:t>620 mm</w:t>
      </w:r>
    </w:p>
    <w:p w14:paraId="0E2119AD" w14:textId="77777777" w:rsidR="0095685A" w:rsidRDefault="0095685A" w:rsidP="0095685A">
      <w:pPr>
        <w:ind w:firstLine="709"/>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t>540 mm</w:t>
      </w:r>
    </w:p>
    <w:p w14:paraId="26E2B028" w14:textId="77777777" w:rsidR="0095685A" w:rsidRDefault="0095685A" w:rsidP="0095685A">
      <w:pPr>
        <w:rPr>
          <w:rFonts w:ascii="Arial" w:hAnsi="Arial" w:cs="Arial"/>
          <w:sz w:val="20"/>
          <w:szCs w:val="20"/>
        </w:rPr>
      </w:pPr>
      <w:r>
        <w:rPr>
          <w:rFonts w:ascii="Arial" w:hAnsi="Arial" w:cs="Arial"/>
          <w:sz w:val="20"/>
          <w:szCs w:val="20"/>
        </w:rPr>
        <w:t>Frischwassertank:</w:t>
      </w:r>
      <w:r>
        <w:rPr>
          <w:rFonts w:ascii="Arial" w:hAnsi="Arial" w:cs="Arial"/>
          <w:sz w:val="20"/>
          <w:szCs w:val="20"/>
        </w:rPr>
        <w:tab/>
      </w:r>
      <w:r>
        <w:rPr>
          <w:rFonts w:ascii="Arial" w:hAnsi="Arial" w:cs="Arial"/>
          <w:sz w:val="20"/>
          <w:szCs w:val="20"/>
        </w:rPr>
        <w:tab/>
        <w:t>25 Liter</w:t>
      </w:r>
    </w:p>
    <w:p w14:paraId="618CABBF" w14:textId="77777777" w:rsidR="0095685A" w:rsidRDefault="0095685A" w:rsidP="0095685A">
      <w:pPr>
        <w:rPr>
          <w:rFonts w:ascii="Arial" w:hAnsi="Arial" w:cs="Arial"/>
          <w:sz w:val="20"/>
          <w:szCs w:val="20"/>
        </w:rPr>
      </w:pPr>
      <w:r>
        <w:rPr>
          <w:rFonts w:ascii="Arial" w:hAnsi="Arial" w:cs="Arial"/>
          <w:sz w:val="20"/>
          <w:szCs w:val="20"/>
        </w:rPr>
        <w:t>Abwassertank:</w:t>
      </w:r>
      <w:r>
        <w:rPr>
          <w:rFonts w:ascii="Arial" w:hAnsi="Arial" w:cs="Arial"/>
          <w:sz w:val="20"/>
          <w:szCs w:val="20"/>
        </w:rPr>
        <w:tab/>
      </w:r>
      <w:r>
        <w:rPr>
          <w:rFonts w:ascii="Arial" w:hAnsi="Arial" w:cs="Arial"/>
          <w:sz w:val="20"/>
          <w:szCs w:val="20"/>
        </w:rPr>
        <w:tab/>
      </w:r>
      <w:r>
        <w:rPr>
          <w:rFonts w:ascii="Arial" w:hAnsi="Arial" w:cs="Arial"/>
          <w:sz w:val="20"/>
          <w:szCs w:val="20"/>
        </w:rPr>
        <w:tab/>
        <w:t>13 Liter</w:t>
      </w:r>
    </w:p>
    <w:p w14:paraId="6CA5A795" w14:textId="77777777" w:rsidR="0095685A" w:rsidRDefault="0095685A" w:rsidP="0095685A">
      <w:pPr>
        <w:rPr>
          <w:rFonts w:ascii="Arial" w:hAnsi="Arial" w:cs="Arial"/>
          <w:sz w:val="20"/>
          <w:szCs w:val="20"/>
        </w:rPr>
      </w:pPr>
    </w:p>
    <w:p w14:paraId="2A1B003B" w14:textId="77777777" w:rsidR="0095685A" w:rsidRDefault="0095685A" w:rsidP="0095685A">
      <w:pPr>
        <w:rPr>
          <w:rFonts w:ascii="Arial" w:hAnsi="Arial" w:cs="Arial"/>
          <w:sz w:val="20"/>
          <w:szCs w:val="20"/>
        </w:rPr>
      </w:pPr>
    </w:p>
    <w:p w14:paraId="68E4B012" w14:textId="77777777" w:rsidR="0095685A" w:rsidRDefault="0095685A" w:rsidP="0095685A">
      <w:pPr>
        <w:rPr>
          <w:rFonts w:ascii="Arial" w:hAnsi="Arial" w:cs="Arial"/>
          <w:b/>
          <w:sz w:val="20"/>
          <w:szCs w:val="20"/>
        </w:rPr>
      </w:pPr>
      <w:r>
        <w:rPr>
          <w:rFonts w:ascii="Arial" w:hAnsi="Arial" w:cs="Arial"/>
          <w:b/>
          <w:sz w:val="20"/>
          <w:szCs w:val="20"/>
        </w:rPr>
        <w:t>Leistungsbeschreibung</w:t>
      </w:r>
    </w:p>
    <w:p w14:paraId="28439E2C" w14:textId="77777777" w:rsidR="0095685A" w:rsidRDefault="0095685A" w:rsidP="0095685A">
      <w:pPr>
        <w:rPr>
          <w:rFonts w:ascii="Arial" w:hAnsi="Arial" w:cs="Arial"/>
          <w:sz w:val="20"/>
          <w:szCs w:val="20"/>
        </w:rPr>
      </w:pPr>
      <w:r>
        <w:rPr>
          <w:rFonts w:ascii="Arial" w:hAnsi="Arial" w:cs="Arial"/>
          <w:sz w:val="20"/>
          <w:szCs w:val="20"/>
        </w:rPr>
        <w:t xml:space="preserve">Die externe Druckerhöhungspumpe dient zum Betrieb einer WMF Kaffeemaschine 1100 S, </w:t>
      </w:r>
      <w:r w:rsidR="00FD66A0">
        <w:rPr>
          <w:rFonts w:ascii="Arial" w:hAnsi="Arial" w:cs="Arial"/>
          <w:sz w:val="20"/>
          <w:szCs w:val="20"/>
        </w:rPr>
        <w:t xml:space="preserve">1300 S, </w:t>
      </w:r>
      <w:r>
        <w:rPr>
          <w:rFonts w:ascii="Arial" w:hAnsi="Arial" w:cs="Arial"/>
          <w:sz w:val="20"/>
          <w:szCs w:val="20"/>
        </w:rPr>
        <w:t>1500 S Classic, 1500 S+, 5000 S+, 9000 S+ oder espresso an Standorten, die keine Wasser- und Abwasserversorgung zur Verfügung haben. Die Wasser- und Abwasserversorgung erfolgt über zwei beigestellte Kunststoffkanister (Frischwassertank ca. 25 Liter, Abwassertank ca. 13 Liter).</w:t>
      </w:r>
    </w:p>
    <w:p w14:paraId="4517CC96" w14:textId="77777777" w:rsidR="0095685A" w:rsidRDefault="0095685A" w:rsidP="0095685A">
      <w:pPr>
        <w:rPr>
          <w:rFonts w:ascii="Arial" w:hAnsi="Arial" w:cs="Arial"/>
          <w:sz w:val="20"/>
          <w:szCs w:val="20"/>
        </w:rPr>
      </w:pPr>
      <w:r>
        <w:rPr>
          <w:rFonts w:ascii="Arial" w:hAnsi="Arial" w:cs="Arial"/>
          <w:sz w:val="20"/>
          <w:szCs w:val="20"/>
        </w:rPr>
        <w:t>Die Pumpe besitzt einen Ein/Aus Schalter. Sie wird über einen internen Druckschalter gesteuert. Dieser sorgt dafür, dass der benötigte Ausgangswasserdruck immer zur Verfügung steht.</w:t>
      </w:r>
    </w:p>
    <w:p w14:paraId="3D105EB9" w14:textId="77777777" w:rsidR="0095685A" w:rsidRDefault="0095685A" w:rsidP="0095685A">
      <w:pPr>
        <w:rPr>
          <w:rFonts w:ascii="Arial" w:hAnsi="Arial" w:cs="Arial"/>
          <w:sz w:val="20"/>
          <w:szCs w:val="20"/>
        </w:rPr>
      </w:pPr>
      <w:r>
        <w:rPr>
          <w:rFonts w:ascii="Arial" w:hAnsi="Arial" w:cs="Arial"/>
          <w:sz w:val="20"/>
          <w:szCs w:val="20"/>
        </w:rPr>
        <w:t>Der Schwimmerschalter am Saugrohr unterbricht die Pumpe, um ein Trockengehen zu verhindern. Der Schwimmerschalter muss sich frei auf dem Saugrohr bewegen können. Das Signal wird über einen Stecker an die Pumpe geführt.</w:t>
      </w:r>
    </w:p>
    <w:p w14:paraId="380EBCF1" w14:textId="77777777" w:rsidR="0095685A" w:rsidRDefault="0095685A" w:rsidP="0095685A">
      <w:pPr>
        <w:rPr>
          <w:rFonts w:ascii="Arial" w:hAnsi="Arial" w:cs="Arial"/>
          <w:sz w:val="20"/>
          <w:szCs w:val="20"/>
        </w:rPr>
      </w:pPr>
      <w:r>
        <w:rPr>
          <w:rFonts w:ascii="Arial" w:hAnsi="Arial" w:cs="Arial"/>
          <w:sz w:val="20"/>
          <w:szCs w:val="20"/>
        </w:rPr>
        <w:t>Um zu verhindern, dass Luft in das System der Kaffeemaschine gelangt, wird durch einen zusätzlichen Druckschalter, der mit der Kaffeemaschine verbunden ist, bei fehlendem Wasserdruck die Getränkeausgabe unterbrochen.</w:t>
      </w:r>
    </w:p>
    <w:p w14:paraId="28734C4F" w14:textId="77777777" w:rsidR="0095685A" w:rsidRDefault="0095685A" w:rsidP="0095685A">
      <w:pPr>
        <w:rPr>
          <w:rFonts w:ascii="Arial" w:hAnsi="Arial" w:cs="Arial"/>
          <w:sz w:val="20"/>
          <w:szCs w:val="20"/>
        </w:rPr>
      </w:pPr>
      <w:r>
        <w:rPr>
          <w:rFonts w:ascii="Arial" w:hAnsi="Arial" w:cs="Arial"/>
          <w:sz w:val="20"/>
          <w:szCs w:val="20"/>
        </w:rPr>
        <w:t xml:space="preserve">Der Einbau der Druckerhöhungspumpe kann in Theken, Unterschränken oder auch in mobilen Stationen erfolgen. Der elektrische Anschluss des Technikeinsatzes erfolgt über ein Stecker-Netzteil. Die Kaffeemaschine und ihre Zusatzgeräte müssen unabhängig vom Technikeinsatz mit dem Stromnetz verbunden sein. Hierzu kann eine geeignete Dreifach - Steckdosenleiste verwendet werden. Die Kaffeemaschine wird auf Betrieb mit Technikeinsatz gestellt (Betriebsanleitung Kaffeemaschine beachten). </w:t>
      </w:r>
    </w:p>
    <w:p w14:paraId="6A43359C" w14:textId="77777777" w:rsidR="0095685A" w:rsidRDefault="0095685A" w:rsidP="0095685A">
      <w:pPr>
        <w:rPr>
          <w:rFonts w:ascii="Arial" w:hAnsi="Arial" w:cs="Arial"/>
          <w:sz w:val="20"/>
          <w:szCs w:val="20"/>
        </w:rPr>
      </w:pPr>
    </w:p>
    <w:p w14:paraId="2F6C8361" w14:textId="77777777" w:rsidR="00E57BB0" w:rsidRPr="0083692B" w:rsidRDefault="00E57BB0" w:rsidP="0095685A">
      <w:pPr>
        <w:rPr>
          <w:rFonts w:ascii="Arial" w:hAnsi="Arial" w:cs="Arial"/>
          <w:b/>
          <w:sz w:val="16"/>
          <w:szCs w:val="16"/>
        </w:rPr>
      </w:pPr>
    </w:p>
    <w:p w14:paraId="70F8F4AE" w14:textId="77777777" w:rsidR="0095685A" w:rsidRDefault="0095685A" w:rsidP="0095685A">
      <w:pPr>
        <w:rPr>
          <w:rFonts w:ascii="Arial" w:hAnsi="Arial" w:cs="Arial"/>
          <w:b/>
          <w:sz w:val="16"/>
          <w:szCs w:val="16"/>
          <w:lang w:val="en-US"/>
        </w:rPr>
      </w:pPr>
      <w:r>
        <w:rPr>
          <w:rFonts w:ascii="Arial" w:hAnsi="Arial" w:cs="Arial"/>
          <w:b/>
          <w:sz w:val="16"/>
          <w:szCs w:val="16"/>
          <w:lang w:val="en-US"/>
        </w:rPr>
        <w:t>WMF GmbH Art. Nr. 03 9493 0002</w:t>
      </w:r>
    </w:p>
    <w:p w14:paraId="19CFAC40" w14:textId="77777777" w:rsidR="0095685A" w:rsidRDefault="0095685A" w:rsidP="0095685A">
      <w:pPr>
        <w:rPr>
          <w:rFonts w:ascii="Arial" w:hAnsi="Arial" w:cs="Arial"/>
          <w:b/>
          <w:sz w:val="16"/>
          <w:szCs w:val="16"/>
          <w:lang w:val="en-US"/>
        </w:rPr>
      </w:pPr>
    </w:p>
    <w:p w14:paraId="4F0FE299" w14:textId="77777777" w:rsidR="0095685A" w:rsidRDefault="0095685A" w:rsidP="0095685A">
      <w:pPr>
        <w:rPr>
          <w:rFonts w:ascii="Arial" w:hAnsi="Arial" w:cs="Arial"/>
          <w:sz w:val="20"/>
          <w:szCs w:val="20"/>
          <w:lang w:val="en-US"/>
        </w:rPr>
      </w:pPr>
    </w:p>
    <w:p w14:paraId="2F74EF22" w14:textId="77777777" w:rsidR="0095685A" w:rsidRDefault="0095685A" w:rsidP="0095685A">
      <w:pPr>
        <w:rPr>
          <w:rFonts w:ascii="Arial" w:hAnsi="Arial" w:cs="Arial"/>
          <w:sz w:val="20"/>
          <w:szCs w:val="20"/>
          <w:lang w:val="en-US"/>
        </w:rPr>
      </w:pPr>
    </w:p>
    <w:p w14:paraId="3406C63E" w14:textId="77777777" w:rsidR="009F1ED6" w:rsidRPr="009F1ED6" w:rsidRDefault="009F1ED6" w:rsidP="0095685A">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C8A05A" w14:textId="77777777" w:rsidR="001F3349" w:rsidRDefault="001F3349">
      <w:r>
        <w:separator/>
      </w:r>
    </w:p>
  </w:endnote>
  <w:endnote w:type="continuationSeparator" w:id="0">
    <w:p w14:paraId="36381CC0" w14:textId="77777777" w:rsidR="001F3349" w:rsidRDefault="001F33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ED85FBA6-173D-47EB-8B0B-9814CC473BC9}"/>
    <w:embedBold r:id="rId2" w:fontKey="{2C53A5A7-9FE4-4ABF-8732-5D972BD34092}"/>
    <w:embedItalic r:id="rId3" w:fontKey="{3D878BAB-88B1-4DBE-9D93-1B4F1F004471}"/>
    <w:embedBoldItalic r:id="rId4" w:fontKey="{74FD7F93-1490-4E3E-99FE-175A9405340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422FBE2C-CA99-4B22-9951-9D815D4A454E}"/>
  </w:font>
  <w:font w:name="Cambria">
    <w:panose1 w:val="02040503050406030204"/>
    <w:charset w:val="00"/>
    <w:family w:val="roman"/>
    <w:pitch w:val="variable"/>
    <w:sig w:usb0="E00006FF" w:usb1="420024FF" w:usb2="02000000" w:usb3="00000000" w:csb0="0000019F" w:csb1="00000000"/>
    <w:embedRegular r:id="rId6" w:fontKey="{12AF7C99-B392-43A9-95B4-E8E2D664F33B}"/>
  </w:font>
  <w:font w:name="Calibri">
    <w:panose1 w:val="020F0502020204030204"/>
    <w:charset w:val="00"/>
    <w:family w:val="swiss"/>
    <w:pitch w:val="variable"/>
    <w:sig w:usb0="E4002EFF" w:usb1="C000247B" w:usb2="00000009" w:usb3="00000000" w:csb0="000001FF" w:csb1="00000000"/>
    <w:embedRegular r:id="rId7" w:fontKey="{E0D7DD5F-E967-4E7C-AFE0-A691CCF3860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02E701" w14:textId="77777777" w:rsidR="00E57BB0" w:rsidRDefault="00E57BB0" w:rsidP="00E57BB0">
    <w:pPr>
      <w:pStyle w:val="Fuzeile"/>
      <w:rPr>
        <w:rFonts w:ascii="Arial" w:hAnsi="Arial" w:cs="Arial"/>
        <w:sz w:val="14"/>
        <w:szCs w:val="14"/>
      </w:rPr>
    </w:pPr>
    <w:r>
      <w:rPr>
        <w:noProof/>
      </w:rPr>
      <w:drawing>
        <wp:anchor distT="0" distB="0" distL="114300" distR="114300" simplePos="0" relativeHeight="251657728" behindDoc="1" locked="0" layoutInCell="1" allowOverlap="1" wp14:anchorId="632F96C2" wp14:editId="33B78717">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752" behindDoc="1" locked="0" layoutInCell="1" allowOverlap="1" wp14:anchorId="22C64570" wp14:editId="2B62A97D">
              <wp:simplePos x="0" y="0"/>
              <wp:positionH relativeFrom="column">
                <wp:posOffset>-539750</wp:posOffset>
              </wp:positionH>
              <wp:positionV relativeFrom="paragraph">
                <wp:posOffset>-203835</wp:posOffset>
              </wp:positionV>
              <wp:extent cx="6482715" cy="4343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43230"/>
                      </a:xfrm>
                      <a:prstGeom prst="rect">
                        <a:avLst/>
                      </a:prstGeom>
                      <a:solidFill>
                        <a:srgbClr val="FFFFFF"/>
                      </a:solidFill>
                      <a:ln w="9525">
                        <a:noFill/>
                        <a:miter lim="800000"/>
                        <a:headEnd/>
                        <a:tailEnd/>
                      </a:ln>
                    </wps:spPr>
                    <wps:txbx>
                      <w:txbxContent>
                        <w:p w14:paraId="030CE50C" w14:textId="688917A9" w:rsidR="00E57BB0" w:rsidRDefault="0083692B" w:rsidP="00E57BB0">
                          <w:pPr>
                            <w:pStyle w:val="Fuzeile"/>
                            <w:rPr>
                              <w:rFonts w:ascii="Arial" w:hAnsi="Arial" w:cs="Arial"/>
                              <w:sz w:val="14"/>
                              <w:szCs w:val="14"/>
                            </w:rPr>
                          </w:pPr>
                          <w:bookmarkStart w:id="0" w:name="_Hlk188347093"/>
                          <w:r w:rsidRPr="00B534A7">
                            <w:rPr>
                              <w:rFonts w:ascii="Arial" w:hAnsi="Arial" w:cs="Arial"/>
                              <w:color w:val="0000FF"/>
                              <w:sz w:val="14"/>
                              <w:szCs w:val="14"/>
                              <w:u w:val="single"/>
                            </w:rPr>
                            <w:t>https://www.wmf-coffeemachines.com/de_de/planerdaten/</w:t>
                          </w:r>
                          <w:bookmarkEnd w:id="0"/>
                          <w:r w:rsidR="00E57BB0">
                            <w:rPr>
                              <w:rFonts w:ascii="Arial" w:hAnsi="Arial" w:cs="Arial"/>
                              <w:sz w:val="14"/>
                              <w:szCs w:val="14"/>
                            </w:rPr>
                            <w:t xml:space="preserve"> </w:t>
                          </w:r>
                          <w:r w:rsidR="00E57BB0">
                            <w:rPr>
                              <w:rFonts w:ascii="Arial" w:hAnsi="Arial" w:cs="Arial"/>
                              <w:sz w:val="14"/>
                              <w:szCs w:val="14"/>
                            </w:rPr>
                            <w:tab/>
                          </w:r>
                          <w:r w:rsidR="00E57BB0">
                            <w:rPr>
                              <w:rFonts w:ascii="Arial" w:hAnsi="Arial" w:cs="Arial"/>
                              <w:sz w:val="14"/>
                              <w:szCs w:val="14"/>
                            </w:rPr>
                            <w:tab/>
                          </w:r>
                          <w:r w:rsidR="00E57BB0">
                            <w:rPr>
                              <w:rFonts w:ascii="Arial" w:hAnsi="Arial" w:cs="Arial"/>
                              <w:sz w:val="14"/>
                              <w:szCs w:val="14"/>
                            </w:rPr>
                            <w:tab/>
                          </w:r>
                          <w:r w:rsidR="00E57BB0">
                            <w:rPr>
                              <w:rFonts w:ascii="Arial" w:hAnsi="Arial" w:cs="Arial"/>
                              <w:sz w:val="14"/>
                              <w:szCs w:val="14"/>
                            </w:rPr>
                            <w:tab/>
                          </w:r>
                          <w:r w:rsidR="00E57BB0">
                            <w:rPr>
                              <w:rFonts w:ascii="Arial" w:hAnsi="Arial" w:cs="Arial"/>
                              <w:sz w:val="14"/>
                              <w:szCs w:val="14"/>
                            </w:rPr>
                            <w:tab/>
                          </w:r>
                          <w:r w:rsidR="00E57BB0">
                            <w:rPr>
                              <w:rFonts w:ascii="Arial" w:hAnsi="Arial" w:cs="Arial"/>
                              <w:sz w:val="14"/>
                              <w:szCs w:val="14"/>
                            </w:rPr>
                            <w:tab/>
                          </w:r>
                          <w:r>
                            <w:rPr>
                              <w:rFonts w:ascii="Arial" w:hAnsi="Arial" w:cs="Arial"/>
                              <w:sz w:val="14"/>
                              <w:szCs w:val="14"/>
                            </w:rPr>
                            <w:tab/>
                          </w:r>
                          <w:r>
                            <w:rPr>
                              <w:rFonts w:ascii="Arial" w:hAnsi="Arial" w:cs="Arial"/>
                              <w:sz w:val="14"/>
                              <w:szCs w:val="14"/>
                            </w:rPr>
                            <w:tab/>
                          </w:r>
                          <w:r w:rsidR="00E57BB0">
                            <w:rPr>
                              <w:rFonts w:ascii="Arial" w:hAnsi="Arial" w:cs="Arial"/>
                              <w:sz w:val="14"/>
                              <w:szCs w:val="14"/>
                            </w:rPr>
                            <w:t xml:space="preserve">S. </w:t>
                          </w:r>
                          <w:r w:rsidR="00E57BB0">
                            <w:rPr>
                              <w:rFonts w:ascii="Arial" w:hAnsi="Arial" w:cs="Arial"/>
                              <w:b/>
                              <w:sz w:val="14"/>
                              <w:szCs w:val="14"/>
                            </w:rPr>
                            <w:fldChar w:fldCharType="begin"/>
                          </w:r>
                          <w:r w:rsidR="00E57BB0">
                            <w:rPr>
                              <w:rFonts w:ascii="Arial" w:hAnsi="Arial" w:cs="Arial"/>
                              <w:b/>
                              <w:sz w:val="14"/>
                              <w:szCs w:val="14"/>
                            </w:rPr>
                            <w:instrText>PAGE</w:instrText>
                          </w:r>
                          <w:r w:rsidR="00E57BB0">
                            <w:rPr>
                              <w:rFonts w:ascii="Arial" w:hAnsi="Arial" w:cs="Arial"/>
                              <w:b/>
                              <w:sz w:val="14"/>
                              <w:szCs w:val="14"/>
                            </w:rPr>
                            <w:fldChar w:fldCharType="separate"/>
                          </w:r>
                          <w:r w:rsidR="00E57BB0">
                            <w:rPr>
                              <w:rFonts w:ascii="Arial" w:hAnsi="Arial" w:cs="Arial"/>
                              <w:b/>
                              <w:noProof/>
                              <w:sz w:val="14"/>
                              <w:szCs w:val="14"/>
                            </w:rPr>
                            <w:t>1</w:t>
                          </w:r>
                          <w:r w:rsidR="00E57BB0">
                            <w:rPr>
                              <w:rFonts w:ascii="Arial" w:hAnsi="Arial" w:cs="Arial"/>
                              <w:b/>
                              <w:sz w:val="14"/>
                              <w:szCs w:val="14"/>
                            </w:rPr>
                            <w:fldChar w:fldCharType="end"/>
                          </w:r>
                          <w:r w:rsidR="00E57BB0">
                            <w:rPr>
                              <w:rFonts w:ascii="Arial" w:hAnsi="Arial" w:cs="Arial"/>
                              <w:sz w:val="14"/>
                              <w:szCs w:val="14"/>
                            </w:rPr>
                            <w:t xml:space="preserve"> / </w:t>
                          </w:r>
                          <w:r w:rsidR="00E57BB0">
                            <w:rPr>
                              <w:rFonts w:ascii="Arial" w:hAnsi="Arial" w:cs="Arial"/>
                              <w:b/>
                              <w:sz w:val="14"/>
                              <w:szCs w:val="14"/>
                            </w:rPr>
                            <w:fldChar w:fldCharType="begin"/>
                          </w:r>
                          <w:r w:rsidR="00E57BB0">
                            <w:rPr>
                              <w:rFonts w:ascii="Arial" w:hAnsi="Arial" w:cs="Arial"/>
                              <w:b/>
                              <w:sz w:val="14"/>
                              <w:szCs w:val="14"/>
                            </w:rPr>
                            <w:instrText>NUMPAGES</w:instrText>
                          </w:r>
                          <w:r w:rsidR="00E57BB0">
                            <w:rPr>
                              <w:rFonts w:ascii="Arial" w:hAnsi="Arial" w:cs="Arial"/>
                              <w:b/>
                              <w:sz w:val="14"/>
                              <w:szCs w:val="14"/>
                            </w:rPr>
                            <w:fldChar w:fldCharType="separate"/>
                          </w:r>
                          <w:r w:rsidR="00E57BB0">
                            <w:rPr>
                              <w:rFonts w:ascii="Arial" w:hAnsi="Arial" w:cs="Arial"/>
                              <w:b/>
                              <w:noProof/>
                              <w:sz w:val="14"/>
                              <w:szCs w:val="14"/>
                            </w:rPr>
                            <w:t>1</w:t>
                          </w:r>
                          <w:r w:rsidR="00E57BB0">
                            <w:rPr>
                              <w:rFonts w:ascii="Arial" w:hAnsi="Arial" w:cs="Arial"/>
                              <w:b/>
                              <w:sz w:val="14"/>
                              <w:szCs w:val="14"/>
                            </w:rPr>
                            <w:fldChar w:fldCharType="end"/>
                          </w:r>
                        </w:p>
                        <w:p w14:paraId="20BBBF86" w14:textId="77777777" w:rsidR="00E57BB0" w:rsidRDefault="00E57BB0" w:rsidP="00E57BB0">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5DAF3A11" w14:textId="77777777" w:rsidR="00E57BB0" w:rsidRDefault="00E57BB0" w:rsidP="00E57BB0">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22C64570" id="_x0000_t202" coordsize="21600,21600" o:spt="202" path="m,l,21600r21600,l21600,xe">
              <v:stroke joinstyle="miter"/>
              <v:path gradientshapeok="t" o:connecttype="rect"/>
            </v:shapetype>
            <v:shape id="Textfeld 1" o:spid="_x0000_s1026" type="#_x0000_t202" style="position:absolute;margin-left:-42.5pt;margin-top:-16.05pt;width:510.45pt;height:34.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" stroked="f">
              <v:textbox style="mso-fit-shape-to-text:t">
                <w:txbxContent>
                  <w:p w14:paraId="030CE50C" w14:textId="688917A9" w:rsidR="00E57BB0" w:rsidRDefault="0083692B" w:rsidP="00E57BB0">
                    <w:pPr>
                      <w:pStyle w:val="Fuzeile"/>
                      <w:rPr>
                        <w:rFonts w:ascii="Arial" w:hAnsi="Arial" w:cs="Arial"/>
                        <w:sz w:val="14"/>
                        <w:szCs w:val="14"/>
                      </w:rPr>
                    </w:pPr>
                    <w:bookmarkStart w:id="1" w:name="_Hlk188347093"/>
                    <w:r w:rsidRPr="00B534A7">
                      <w:rPr>
                        <w:rFonts w:ascii="Arial" w:hAnsi="Arial" w:cs="Arial"/>
                        <w:color w:val="0000FF"/>
                        <w:sz w:val="14"/>
                        <w:szCs w:val="14"/>
                        <w:u w:val="single"/>
                      </w:rPr>
                      <w:t>https://www.wmf-coffeemachines.com/de_de/planerdaten/</w:t>
                    </w:r>
                    <w:bookmarkEnd w:id="1"/>
                    <w:r w:rsidR="00E57BB0">
                      <w:rPr>
                        <w:rFonts w:ascii="Arial" w:hAnsi="Arial" w:cs="Arial"/>
                        <w:sz w:val="14"/>
                        <w:szCs w:val="14"/>
                      </w:rPr>
                      <w:t xml:space="preserve"> </w:t>
                    </w:r>
                    <w:r w:rsidR="00E57BB0">
                      <w:rPr>
                        <w:rFonts w:ascii="Arial" w:hAnsi="Arial" w:cs="Arial"/>
                        <w:sz w:val="14"/>
                        <w:szCs w:val="14"/>
                      </w:rPr>
                      <w:tab/>
                    </w:r>
                    <w:r w:rsidR="00E57BB0">
                      <w:rPr>
                        <w:rFonts w:ascii="Arial" w:hAnsi="Arial" w:cs="Arial"/>
                        <w:sz w:val="14"/>
                        <w:szCs w:val="14"/>
                      </w:rPr>
                      <w:tab/>
                    </w:r>
                    <w:r w:rsidR="00E57BB0">
                      <w:rPr>
                        <w:rFonts w:ascii="Arial" w:hAnsi="Arial" w:cs="Arial"/>
                        <w:sz w:val="14"/>
                        <w:szCs w:val="14"/>
                      </w:rPr>
                      <w:tab/>
                    </w:r>
                    <w:r w:rsidR="00E57BB0">
                      <w:rPr>
                        <w:rFonts w:ascii="Arial" w:hAnsi="Arial" w:cs="Arial"/>
                        <w:sz w:val="14"/>
                        <w:szCs w:val="14"/>
                      </w:rPr>
                      <w:tab/>
                    </w:r>
                    <w:r w:rsidR="00E57BB0">
                      <w:rPr>
                        <w:rFonts w:ascii="Arial" w:hAnsi="Arial" w:cs="Arial"/>
                        <w:sz w:val="14"/>
                        <w:szCs w:val="14"/>
                      </w:rPr>
                      <w:tab/>
                    </w:r>
                    <w:r w:rsidR="00E57BB0">
                      <w:rPr>
                        <w:rFonts w:ascii="Arial" w:hAnsi="Arial" w:cs="Arial"/>
                        <w:sz w:val="14"/>
                        <w:szCs w:val="14"/>
                      </w:rPr>
                      <w:tab/>
                    </w:r>
                    <w:r>
                      <w:rPr>
                        <w:rFonts w:ascii="Arial" w:hAnsi="Arial" w:cs="Arial"/>
                        <w:sz w:val="14"/>
                        <w:szCs w:val="14"/>
                      </w:rPr>
                      <w:tab/>
                    </w:r>
                    <w:r>
                      <w:rPr>
                        <w:rFonts w:ascii="Arial" w:hAnsi="Arial" w:cs="Arial"/>
                        <w:sz w:val="14"/>
                        <w:szCs w:val="14"/>
                      </w:rPr>
                      <w:tab/>
                    </w:r>
                    <w:r w:rsidR="00E57BB0">
                      <w:rPr>
                        <w:rFonts w:ascii="Arial" w:hAnsi="Arial" w:cs="Arial"/>
                        <w:sz w:val="14"/>
                        <w:szCs w:val="14"/>
                      </w:rPr>
                      <w:t xml:space="preserve">S. </w:t>
                    </w:r>
                    <w:r w:rsidR="00E57BB0">
                      <w:rPr>
                        <w:rFonts w:ascii="Arial" w:hAnsi="Arial" w:cs="Arial"/>
                        <w:b/>
                        <w:sz w:val="14"/>
                        <w:szCs w:val="14"/>
                      </w:rPr>
                      <w:fldChar w:fldCharType="begin"/>
                    </w:r>
                    <w:r w:rsidR="00E57BB0">
                      <w:rPr>
                        <w:rFonts w:ascii="Arial" w:hAnsi="Arial" w:cs="Arial"/>
                        <w:b/>
                        <w:sz w:val="14"/>
                        <w:szCs w:val="14"/>
                      </w:rPr>
                      <w:instrText>PAGE</w:instrText>
                    </w:r>
                    <w:r w:rsidR="00E57BB0">
                      <w:rPr>
                        <w:rFonts w:ascii="Arial" w:hAnsi="Arial" w:cs="Arial"/>
                        <w:b/>
                        <w:sz w:val="14"/>
                        <w:szCs w:val="14"/>
                      </w:rPr>
                      <w:fldChar w:fldCharType="separate"/>
                    </w:r>
                    <w:r w:rsidR="00E57BB0">
                      <w:rPr>
                        <w:rFonts w:ascii="Arial" w:hAnsi="Arial" w:cs="Arial"/>
                        <w:b/>
                        <w:noProof/>
                        <w:sz w:val="14"/>
                        <w:szCs w:val="14"/>
                      </w:rPr>
                      <w:t>1</w:t>
                    </w:r>
                    <w:r w:rsidR="00E57BB0">
                      <w:rPr>
                        <w:rFonts w:ascii="Arial" w:hAnsi="Arial" w:cs="Arial"/>
                        <w:b/>
                        <w:sz w:val="14"/>
                        <w:szCs w:val="14"/>
                      </w:rPr>
                      <w:fldChar w:fldCharType="end"/>
                    </w:r>
                    <w:r w:rsidR="00E57BB0">
                      <w:rPr>
                        <w:rFonts w:ascii="Arial" w:hAnsi="Arial" w:cs="Arial"/>
                        <w:sz w:val="14"/>
                        <w:szCs w:val="14"/>
                      </w:rPr>
                      <w:t xml:space="preserve"> / </w:t>
                    </w:r>
                    <w:r w:rsidR="00E57BB0">
                      <w:rPr>
                        <w:rFonts w:ascii="Arial" w:hAnsi="Arial" w:cs="Arial"/>
                        <w:b/>
                        <w:sz w:val="14"/>
                        <w:szCs w:val="14"/>
                      </w:rPr>
                      <w:fldChar w:fldCharType="begin"/>
                    </w:r>
                    <w:r w:rsidR="00E57BB0">
                      <w:rPr>
                        <w:rFonts w:ascii="Arial" w:hAnsi="Arial" w:cs="Arial"/>
                        <w:b/>
                        <w:sz w:val="14"/>
                        <w:szCs w:val="14"/>
                      </w:rPr>
                      <w:instrText>NUMPAGES</w:instrText>
                    </w:r>
                    <w:r w:rsidR="00E57BB0">
                      <w:rPr>
                        <w:rFonts w:ascii="Arial" w:hAnsi="Arial" w:cs="Arial"/>
                        <w:b/>
                        <w:sz w:val="14"/>
                        <w:szCs w:val="14"/>
                      </w:rPr>
                      <w:fldChar w:fldCharType="separate"/>
                    </w:r>
                    <w:r w:rsidR="00E57BB0">
                      <w:rPr>
                        <w:rFonts w:ascii="Arial" w:hAnsi="Arial" w:cs="Arial"/>
                        <w:b/>
                        <w:noProof/>
                        <w:sz w:val="14"/>
                        <w:szCs w:val="14"/>
                      </w:rPr>
                      <w:t>1</w:t>
                    </w:r>
                    <w:r w:rsidR="00E57BB0">
                      <w:rPr>
                        <w:rFonts w:ascii="Arial" w:hAnsi="Arial" w:cs="Arial"/>
                        <w:b/>
                        <w:sz w:val="14"/>
                        <w:szCs w:val="14"/>
                      </w:rPr>
                      <w:fldChar w:fldCharType="end"/>
                    </w:r>
                  </w:p>
                  <w:p w14:paraId="20BBBF86" w14:textId="77777777" w:rsidR="00E57BB0" w:rsidRDefault="00E57BB0" w:rsidP="00E57BB0">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5DAF3A11" w14:textId="77777777" w:rsidR="00E57BB0" w:rsidRDefault="00E57BB0" w:rsidP="00E57BB0">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14:paraId="6A64F7B7" w14:textId="77777777" w:rsidR="00E57BB0" w:rsidRDefault="00E57BB0" w:rsidP="00E57BB0">
    <w:pPr>
      <w:pStyle w:val="Fuzeile"/>
      <w:rPr>
        <w:rFonts w:ascii="Arial" w:hAnsi="Arial" w:cs="Arial"/>
        <w:b/>
        <w:sz w:val="14"/>
        <w:szCs w:val="14"/>
      </w:rPr>
    </w:pPr>
  </w:p>
  <w:p w14:paraId="3E801CF8" w14:textId="77777777" w:rsidR="00B840A8" w:rsidRPr="00E57BB0" w:rsidRDefault="00B840A8" w:rsidP="00E57BB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EFF8AB" w14:textId="77777777" w:rsidR="001F3349" w:rsidRDefault="001F3349">
      <w:r>
        <w:separator/>
      </w:r>
    </w:p>
  </w:footnote>
  <w:footnote w:type="continuationSeparator" w:id="0">
    <w:p w14:paraId="25ECC066" w14:textId="77777777" w:rsidR="001F3349" w:rsidRDefault="001F33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90F452" w14:textId="77777777" w:rsidR="00645214" w:rsidRPr="00645214" w:rsidRDefault="00B840A8" w:rsidP="008B43AB">
    <w:pPr>
      <w:rPr>
        <w:sz w:val="30"/>
        <w:szCs w:val="30"/>
      </w:rPr>
    </w:pPr>
    <w:r>
      <w:rPr>
        <w:noProof/>
      </w:rPr>
      <w:drawing>
        <wp:anchor distT="0" distB="0" distL="114300" distR="114300" simplePos="0" relativeHeight="251656704" behindDoc="1" locked="1" layoutInCell="1" allowOverlap="1" wp14:anchorId="45B2DBC3" wp14:editId="79A5A81F">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FBC1E9"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3F4AED06"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3873CFE1" w14:textId="77777777" w:rsidR="00FA5F78" w:rsidRDefault="00FA5F78" w:rsidP="00645214">
    <w:pPr>
      <w:rPr>
        <w:b/>
        <w:sz w:val="30"/>
        <w:szCs w:val="30"/>
      </w:rPr>
    </w:pPr>
  </w:p>
  <w:p w14:paraId="4DFAB644"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186283140">
    <w:abstractNumId w:val="9"/>
  </w:num>
  <w:num w:numId="2" w16cid:durableId="793669603">
    <w:abstractNumId w:val="7"/>
  </w:num>
  <w:num w:numId="3" w16cid:durableId="1815755121">
    <w:abstractNumId w:val="6"/>
  </w:num>
  <w:num w:numId="4" w16cid:durableId="559709446">
    <w:abstractNumId w:val="5"/>
  </w:num>
  <w:num w:numId="5" w16cid:durableId="269287577">
    <w:abstractNumId w:val="4"/>
  </w:num>
  <w:num w:numId="6" w16cid:durableId="556086697">
    <w:abstractNumId w:val="8"/>
  </w:num>
  <w:num w:numId="7" w16cid:durableId="795684920">
    <w:abstractNumId w:val="3"/>
  </w:num>
  <w:num w:numId="8" w16cid:durableId="576717336">
    <w:abstractNumId w:val="2"/>
  </w:num>
  <w:num w:numId="9" w16cid:durableId="515579638">
    <w:abstractNumId w:val="1"/>
  </w:num>
  <w:num w:numId="10" w16cid:durableId="1349142706">
    <w:abstractNumId w:val="0"/>
  </w:num>
  <w:num w:numId="11" w16cid:durableId="144469335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3349"/>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C7855"/>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3692B"/>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685A"/>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57BB0"/>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D66A0"/>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6B3F3B2E"/>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4766453">
      <w:bodyDiv w:val="1"/>
      <w:marLeft w:val="0"/>
      <w:marRight w:val="0"/>
      <w:marTop w:val="0"/>
      <w:marBottom w:val="0"/>
      <w:divBdr>
        <w:top w:val="none" w:sz="0" w:space="0" w:color="auto"/>
        <w:left w:val="none" w:sz="0" w:space="0" w:color="auto"/>
        <w:bottom w:val="none" w:sz="0" w:space="0" w:color="auto"/>
        <w:right w:val="none" w:sz="0" w:space="0" w:color="auto"/>
      </w:divBdr>
    </w:div>
    <w:div w:id="824394426">
      <w:bodyDiv w:val="1"/>
      <w:marLeft w:val="0"/>
      <w:marRight w:val="0"/>
      <w:marTop w:val="0"/>
      <w:marBottom w:val="0"/>
      <w:divBdr>
        <w:top w:val="none" w:sz="0" w:space="0" w:color="auto"/>
        <w:left w:val="none" w:sz="0" w:space="0" w:color="auto"/>
        <w:bottom w:val="none" w:sz="0" w:space="0" w:color="auto"/>
        <w:right w:val="none" w:sz="0" w:space="0" w:color="auto"/>
      </w:divBdr>
    </w:div>
    <w:div w:id="1509294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1</Pages>
  <Words>252</Words>
  <Characters>1661</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1910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2020-01-21T08:16:00Z</dcterms:created>
  <dcterms:modified xsi:type="dcterms:W3CDTF">2025-01-23T08:39:00Z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